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16B8" w14:textId="135E6134" w:rsidR="00AF3F8F" w:rsidRPr="00B66D15" w:rsidRDefault="00C62F69" w:rsidP="00EA5BA4">
      <w:pPr>
        <w:ind w:right="-709"/>
        <w:jc w:val="center"/>
        <w:rPr>
          <w:rFonts w:ascii="David" w:hAnsi="David"/>
          <w:b/>
          <w:bCs/>
          <w:sz w:val="24"/>
          <w:u w:val="single"/>
          <w:rtl/>
        </w:rPr>
      </w:pPr>
      <w:r>
        <w:rPr>
          <w:rFonts w:ascii="David" w:hAnsi="David" w:hint="cs"/>
          <w:b/>
          <w:bCs/>
          <w:sz w:val="24"/>
          <w:u w:val="single"/>
          <w:rtl/>
        </w:rPr>
        <w:t xml:space="preserve">מכרז </w:t>
      </w:r>
      <w:r w:rsidR="0043283C">
        <w:rPr>
          <w:rFonts w:ascii="David" w:hAnsi="David" w:hint="cs"/>
          <w:b/>
          <w:bCs/>
          <w:sz w:val="24"/>
          <w:u w:val="single"/>
          <w:rtl/>
        </w:rPr>
        <w:t>כ"א</w:t>
      </w:r>
      <w:r>
        <w:rPr>
          <w:rFonts w:ascii="David" w:hAnsi="David" w:hint="cs"/>
          <w:b/>
          <w:bCs/>
          <w:sz w:val="24"/>
          <w:u w:val="single"/>
          <w:rtl/>
        </w:rPr>
        <w:t xml:space="preserve"> </w:t>
      </w:r>
      <w:r w:rsidR="009C3DD6">
        <w:rPr>
          <w:rFonts w:ascii="David" w:hAnsi="David" w:hint="cs"/>
          <w:b/>
          <w:bCs/>
          <w:sz w:val="24"/>
          <w:u w:val="single"/>
          <w:rtl/>
        </w:rPr>
        <w:t>29</w:t>
      </w:r>
      <w:r>
        <w:rPr>
          <w:rFonts w:ascii="David" w:hAnsi="David" w:hint="cs"/>
          <w:b/>
          <w:bCs/>
          <w:sz w:val="24"/>
          <w:u w:val="single"/>
          <w:rtl/>
        </w:rPr>
        <w:t>/</w:t>
      </w:r>
      <w:r w:rsidR="002B0666">
        <w:rPr>
          <w:rFonts w:ascii="David" w:hAnsi="David" w:hint="cs"/>
          <w:b/>
          <w:bCs/>
          <w:sz w:val="24"/>
          <w:u w:val="single"/>
          <w:rtl/>
        </w:rPr>
        <w:t>20</w:t>
      </w:r>
      <w:r>
        <w:rPr>
          <w:rFonts w:ascii="David" w:hAnsi="David" w:hint="cs"/>
          <w:b/>
          <w:bCs/>
          <w:sz w:val="24"/>
          <w:u w:val="single"/>
          <w:rtl/>
        </w:rPr>
        <w:t>25</w:t>
      </w:r>
    </w:p>
    <w:p w14:paraId="6C4137D4" w14:textId="77777777" w:rsidR="00A11227" w:rsidRDefault="00A11227" w:rsidP="00EA5BA4">
      <w:pPr>
        <w:ind w:right="-709"/>
        <w:jc w:val="center"/>
        <w:rPr>
          <w:rFonts w:ascii="David" w:hAnsi="David"/>
          <w:b/>
          <w:bCs/>
          <w:sz w:val="24"/>
          <w:rtl/>
        </w:rPr>
      </w:pPr>
    </w:p>
    <w:p w14:paraId="4953F502" w14:textId="5ED85F85" w:rsidR="00A11227" w:rsidRPr="00C14364" w:rsidRDefault="00585377" w:rsidP="00EA5BA4">
      <w:pPr>
        <w:ind w:right="-709"/>
        <w:jc w:val="center"/>
        <w:rPr>
          <w:rFonts w:ascii="David" w:hAnsi="David"/>
          <w:b/>
          <w:bCs/>
          <w:sz w:val="24"/>
          <w:u w:val="single"/>
          <w:rtl/>
        </w:rPr>
      </w:pPr>
      <w:r>
        <w:rPr>
          <w:rFonts w:ascii="David" w:hAnsi="David" w:hint="cs"/>
          <w:b/>
          <w:bCs/>
          <w:sz w:val="24"/>
          <w:u w:val="single"/>
          <w:rtl/>
        </w:rPr>
        <w:t>מרכז</w:t>
      </w:r>
      <w:r w:rsidR="00155050">
        <w:rPr>
          <w:rFonts w:ascii="David" w:hAnsi="David" w:hint="cs"/>
          <w:b/>
          <w:bCs/>
          <w:sz w:val="24"/>
          <w:u w:val="single"/>
          <w:rtl/>
        </w:rPr>
        <w:t xml:space="preserve"> תיאום, בקרה ומזכירות</w:t>
      </w:r>
      <w:r w:rsidR="008339A8">
        <w:rPr>
          <w:rFonts w:ascii="David" w:hAnsi="David" w:hint="cs"/>
          <w:b/>
          <w:bCs/>
          <w:sz w:val="24"/>
          <w:u w:val="single"/>
          <w:rtl/>
        </w:rPr>
        <w:t xml:space="preserve"> במרכז לקידום היתרים לתעשייה</w:t>
      </w:r>
    </w:p>
    <w:p w14:paraId="3B509C1B" w14:textId="2C8AC320" w:rsidR="00AC61DD" w:rsidRPr="00AC61DD" w:rsidRDefault="00AC61DD" w:rsidP="00EA5BA4">
      <w:pPr>
        <w:ind w:right="-709"/>
        <w:rPr>
          <w:rFonts w:ascii="David" w:hAnsi="David"/>
          <w:sz w:val="24"/>
          <w:rtl/>
        </w:rPr>
      </w:pPr>
      <w:r w:rsidRPr="00AC61DD">
        <w:rPr>
          <w:rFonts w:ascii="David" w:hAnsi="David"/>
          <w:sz w:val="24"/>
          <w:rtl/>
        </w:rPr>
        <w:t xml:space="preserve">בהתאם לפקודת העיריות [נוסח חדש], ותקנות העיריות (מכרזים לקבלת עובדים) תש"ם-1979, ו/או צו המועצות המקומיות </w:t>
      </w:r>
      <w:r w:rsidRPr="00AC61DD">
        <w:rPr>
          <w:rFonts w:ascii="David" w:hAnsi="David"/>
          <w:sz w:val="24"/>
        </w:rPr>
        <w:t>)</w:t>
      </w:r>
      <w:r w:rsidRPr="00AC61DD">
        <w:rPr>
          <w:rFonts w:ascii="David" w:hAnsi="David"/>
          <w:sz w:val="24"/>
          <w:rtl/>
        </w:rPr>
        <w:t xml:space="preserve">נוהל קבלת עובדים לעבודה), תשל"ז-1998, ניתנת בזה הודעה על </w:t>
      </w:r>
      <w:r w:rsidRPr="00AC61DD">
        <w:rPr>
          <w:rFonts w:ascii="David" w:hAnsi="David"/>
          <w:sz w:val="24"/>
          <w:rtl/>
        </w:rPr>
        <w:br/>
      </w:r>
      <w:r w:rsidRPr="00AC61DD">
        <w:rPr>
          <w:rFonts w:ascii="David" w:hAnsi="David"/>
          <w:b/>
          <w:bCs/>
          <w:sz w:val="24"/>
          <w:rtl/>
        </w:rPr>
        <w:t>משרה פנויה של</w:t>
      </w:r>
      <w:r w:rsidRPr="00AC61DD">
        <w:rPr>
          <w:rFonts w:ascii="David" w:hAnsi="David"/>
          <w:sz w:val="24"/>
          <w:rtl/>
        </w:rPr>
        <w:t xml:space="preserve"> </w:t>
      </w:r>
      <w:r w:rsidR="00585377">
        <w:rPr>
          <w:rFonts w:ascii="David" w:hAnsi="David" w:hint="cs"/>
          <w:b/>
          <w:bCs/>
          <w:sz w:val="24"/>
          <w:rtl/>
        </w:rPr>
        <w:t>מרכז</w:t>
      </w:r>
      <w:r w:rsidR="00A03665">
        <w:rPr>
          <w:rFonts w:ascii="David" w:hAnsi="David" w:hint="cs"/>
          <w:b/>
          <w:bCs/>
          <w:sz w:val="24"/>
          <w:rtl/>
        </w:rPr>
        <w:t xml:space="preserve"> תיאום, בקרה ומזכירות</w:t>
      </w:r>
      <w:r w:rsidRPr="00AC61DD">
        <w:rPr>
          <w:rFonts w:ascii="David" w:hAnsi="David"/>
          <w:sz w:val="24"/>
          <w:rtl/>
        </w:rPr>
        <w:t xml:space="preserve"> והזמנה להציג מועמדות לאיוש המשרה כאמור.</w:t>
      </w:r>
    </w:p>
    <w:p w14:paraId="43AB1949" w14:textId="77777777" w:rsidR="0061481E" w:rsidRDefault="0061481E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03C0D829" w14:textId="067C4E68" w:rsidR="0011091E" w:rsidRDefault="00AC61DD" w:rsidP="00EA5BA4">
      <w:pPr>
        <w:ind w:right="-709"/>
        <w:rPr>
          <w:rFonts w:ascii="David" w:hAnsi="David"/>
          <w:b/>
          <w:bCs/>
          <w:sz w:val="24"/>
        </w:rPr>
      </w:pPr>
      <w:r w:rsidRPr="0008009F">
        <w:rPr>
          <w:rFonts w:ascii="David" w:hAnsi="David"/>
          <w:sz w:val="24"/>
          <w:rtl/>
        </w:rPr>
        <w:t>הגש</w:t>
      </w:r>
      <w:r w:rsidR="004A6848" w:rsidRPr="0008009F">
        <w:rPr>
          <w:rFonts w:ascii="David" w:hAnsi="David" w:hint="cs"/>
          <w:sz w:val="24"/>
          <w:rtl/>
        </w:rPr>
        <w:t>ת מועמדות, קורות חיים ומסמכים נלווים להוכחת התאמה</w:t>
      </w:r>
      <w:r w:rsidR="0008009F">
        <w:rPr>
          <w:rFonts w:ascii="David" w:hAnsi="David" w:hint="cs"/>
          <w:sz w:val="24"/>
          <w:rtl/>
        </w:rPr>
        <w:t>,</w:t>
      </w:r>
      <w:r w:rsidR="0008009F" w:rsidRPr="0008009F">
        <w:rPr>
          <w:rFonts w:ascii="David" w:hAnsi="David" w:hint="cs"/>
          <w:sz w:val="24"/>
          <w:rtl/>
        </w:rPr>
        <w:t xml:space="preserve"> יש לשלוח</w:t>
      </w:r>
      <w:r w:rsidRPr="00AC61DD">
        <w:rPr>
          <w:rFonts w:ascii="David" w:hAnsi="David"/>
          <w:b/>
          <w:bCs/>
          <w:sz w:val="24"/>
          <w:rtl/>
        </w:rPr>
        <w:t xml:space="preserve"> עד לתאריך:</w:t>
      </w:r>
      <w:r w:rsidRPr="00AC61DD">
        <w:rPr>
          <w:rFonts w:ascii="David" w:hAnsi="David" w:hint="cs"/>
          <w:b/>
          <w:bCs/>
          <w:sz w:val="24"/>
          <w:rtl/>
        </w:rPr>
        <w:t xml:space="preserve"> </w:t>
      </w:r>
      <w:r w:rsidR="008C6FD9">
        <w:rPr>
          <w:rFonts w:ascii="David" w:hAnsi="David" w:hint="cs"/>
          <w:b/>
          <w:bCs/>
          <w:sz w:val="24"/>
          <w:rtl/>
        </w:rPr>
        <w:t>23</w:t>
      </w:r>
      <w:r w:rsidRPr="00AC61DD">
        <w:rPr>
          <w:rFonts w:ascii="David" w:hAnsi="David" w:hint="cs"/>
          <w:b/>
          <w:bCs/>
          <w:sz w:val="24"/>
          <w:rtl/>
        </w:rPr>
        <w:t>.</w:t>
      </w:r>
      <w:r w:rsidR="008C6FD9">
        <w:rPr>
          <w:rFonts w:ascii="David" w:hAnsi="David" w:hint="cs"/>
          <w:b/>
          <w:bCs/>
          <w:sz w:val="24"/>
          <w:rtl/>
        </w:rPr>
        <w:t>1</w:t>
      </w:r>
      <w:r w:rsidR="0072042E">
        <w:rPr>
          <w:rFonts w:ascii="David" w:hAnsi="David" w:hint="cs"/>
          <w:b/>
          <w:bCs/>
          <w:sz w:val="24"/>
          <w:rtl/>
        </w:rPr>
        <w:t>1</w:t>
      </w:r>
      <w:r w:rsidRPr="00AC61DD">
        <w:rPr>
          <w:rFonts w:ascii="David" w:hAnsi="David" w:hint="cs"/>
          <w:b/>
          <w:bCs/>
          <w:sz w:val="24"/>
          <w:rtl/>
        </w:rPr>
        <w:t>.202</w:t>
      </w:r>
      <w:r w:rsidR="00C84799">
        <w:rPr>
          <w:rFonts w:ascii="David" w:hAnsi="David" w:hint="cs"/>
          <w:b/>
          <w:bCs/>
          <w:sz w:val="24"/>
          <w:rtl/>
        </w:rPr>
        <w:t>5</w:t>
      </w:r>
      <w:r w:rsidRPr="00AC61DD">
        <w:rPr>
          <w:rFonts w:ascii="David" w:hAnsi="David" w:hint="cs"/>
          <w:b/>
          <w:bCs/>
          <w:sz w:val="24"/>
          <w:rtl/>
        </w:rPr>
        <w:t xml:space="preserve">  </w:t>
      </w:r>
      <w:r w:rsidRPr="00AC61DD">
        <w:rPr>
          <w:rFonts w:ascii="David" w:hAnsi="David"/>
          <w:b/>
          <w:bCs/>
          <w:sz w:val="24"/>
          <w:rtl/>
        </w:rPr>
        <w:t>בשעה: 10:00 לדוא"ל:</w:t>
      </w:r>
      <w:r w:rsidR="001E4533">
        <w:rPr>
          <w:rFonts w:ascii="David" w:hAnsi="David" w:hint="cs"/>
          <w:b/>
          <w:bCs/>
          <w:sz w:val="24"/>
          <w:rtl/>
        </w:rPr>
        <w:t xml:space="preserve"> </w:t>
      </w:r>
      <w:r w:rsidR="005243F2">
        <w:rPr>
          <w:rFonts w:ascii="David" w:hAnsi="David"/>
          <w:b/>
          <w:bCs/>
          <w:sz w:val="24"/>
        </w:rPr>
        <w:t>eshkol</w:t>
      </w:r>
      <w:r w:rsidR="0050708C">
        <w:rPr>
          <w:rFonts w:ascii="David" w:hAnsi="David"/>
          <w:b/>
          <w:bCs/>
          <w:sz w:val="24"/>
        </w:rPr>
        <w:t>wegalil</w:t>
      </w:r>
      <w:r w:rsidR="005243F2">
        <w:rPr>
          <w:rFonts w:ascii="David" w:hAnsi="David"/>
          <w:b/>
          <w:bCs/>
          <w:sz w:val="24"/>
        </w:rPr>
        <w:t>@</w:t>
      </w:r>
      <w:r w:rsidR="0050708C">
        <w:rPr>
          <w:rFonts w:ascii="David" w:hAnsi="David"/>
          <w:b/>
          <w:bCs/>
          <w:sz w:val="24"/>
        </w:rPr>
        <w:t>gmail.com</w:t>
      </w:r>
    </w:p>
    <w:p w14:paraId="0DD8E217" w14:textId="77777777" w:rsidR="00B02223" w:rsidRPr="0072042E" w:rsidRDefault="00B02223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01DED4E5" w14:textId="39F8E37E" w:rsidR="00C56221" w:rsidRPr="00C56221" w:rsidRDefault="00C56221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כפיפות ואחריות ניהולית:</w:t>
      </w:r>
      <w:r>
        <w:rPr>
          <w:rFonts w:ascii="David" w:hAnsi="David" w:hint="cs"/>
          <w:sz w:val="24"/>
          <w:rtl/>
        </w:rPr>
        <w:t xml:space="preserve"> מנהל המרכז לקידום היתרים לתעשייה</w:t>
      </w:r>
      <w:r w:rsidR="00A0697A">
        <w:rPr>
          <w:rFonts w:ascii="David" w:hAnsi="David" w:hint="cs"/>
          <w:sz w:val="24"/>
          <w:rtl/>
        </w:rPr>
        <w:t>.</w:t>
      </w:r>
    </w:p>
    <w:p w14:paraId="06756EA8" w14:textId="6514DA9E" w:rsidR="00AF3F8F" w:rsidRPr="00B66D15" w:rsidRDefault="00AF3F8F" w:rsidP="00EA5BA4">
      <w:pPr>
        <w:ind w:right="-709"/>
        <w:rPr>
          <w:rFonts w:ascii="David" w:hAnsi="David"/>
          <w:sz w:val="24"/>
          <w:rtl/>
        </w:rPr>
      </w:pPr>
      <w:r w:rsidRPr="00B66D15">
        <w:rPr>
          <w:rFonts w:ascii="David" w:hAnsi="David"/>
          <w:b/>
          <w:bCs/>
          <w:sz w:val="24"/>
          <w:rtl/>
        </w:rPr>
        <w:t>היקף משרה</w:t>
      </w:r>
      <w:r w:rsidR="00C56221">
        <w:rPr>
          <w:rFonts w:ascii="David" w:hAnsi="David" w:hint="cs"/>
          <w:b/>
          <w:bCs/>
          <w:sz w:val="24"/>
          <w:rtl/>
        </w:rPr>
        <w:t>:</w:t>
      </w:r>
      <w:r w:rsidR="00CF47E9">
        <w:rPr>
          <w:rFonts w:ascii="David" w:hAnsi="David" w:hint="cs"/>
          <w:sz w:val="24"/>
          <w:rtl/>
        </w:rPr>
        <w:t xml:space="preserve"> </w:t>
      </w:r>
      <w:r w:rsidR="008C6FD9">
        <w:rPr>
          <w:rFonts w:ascii="David" w:hAnsi="David" w:hint="cs"/>
          <w:sz w:val="24"/>
          <w:rtl/>
        </w:rPr>
        <w:t xml:space="preserve">50% </w:t>
      </w:r>
      <w:r w:rsidR="001452D0">
        <w:rPr>
          <w:rFonts w:ascii="David" w:hAnsi="David" w:hint="cs"/>
          <w:sz w:val="24"/>
          <w:rtl/>
        </w:rPr>
        <w:t>(ישנה היתכנות להגדלת המשרה עד 100%).</w:t>
      </w:r>
    </w:p>
    <w:p w14:paraId="4067C971" w14:textId="339979E5" w:rsidR="00F7453C" w:rsidRPr="00AE1602" w:rsidRDefault="00AE1602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מיקום המשרד:</w:t>
      </w:r>
      <w:r>
        <w:rPr>
          <w:rFonts w:ascii="David" w:hAnsi="David" w:hint="cs"/>
          <w:sz w:val="24"/>
          <w:rtl/>
        </w:rPr>
        <w:t xml:space="preserve"> </w:t>
      </w:r>
      <w:r w:rsidR="001452D0">
        <w:rPr>
          <w:rFonts w:ascii="David" w:hAnsi="David" w:hint="cs"/>
          <w:sz w:val="24"/>
          <w:rtl/>
        </w:rPr>
        <w:t xml:space="preserve">מועצה מקומית תעשייתית מגדל </w:t>
      </w:r>
      <w:r>
        <w:rPr>
          <w:rFonts w:ascii="David" w:hAnsi="David" w:hint="cs"/>
          <w:sz w:val="24"/>
          <w:rtl/>
        </w:rPr>
        <w:t>תפן</w:t>
      </w:r>
    </w:p>
    <w:p w14:paraId="6FED6F7B" w14:textId="687173BB" w:rsidR="00AF3F8F" w:rsidRDefault="00AE1602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שעות עבודה</w:t>
      </w:r>
      <w:r w:rsidR="00C17751">
        <w:rPr>
          <w:rFonts w:ascii="David" w:hAnsi="David" w:hint="cs"/>
          <w:b/>
          <w:bCs/>
          <w:sz w:val="24"/>
          <w:rtl/>
        </w:rPr>
        <w:t xml:space="preserve">: </w:t>
      </w:r>
      <w:r w:rsidR="00C17751">
        <w:rPr>
          <w:rFonts w:ascii="David" w:hAnsi="David" w:hint="cs"/>
          <w:sz w:val="24"/>
          <w:rtl/>
        </w:rPr>
        <w:t>8:00 עד 1</w:t>
      </w:r>
      <w:r w:rsidR="00244EFF">
        <w:rPr>
          <w:rFonts w:ascii="David" w:hAnsi="David" w:hint="cs"/>
          <w:sz w:val="24"/>
          <w:rtl/>
        </w:rPr>
        <w:t>2</w:t>
      </w:r>
      <w:r w:rsidR="00C17751">
        <w:rPr>
          <w:rFonts w:ascii="David" w:hAnsi="David" w:hint="cs"/>
          <w:sz w:val="24"/>
          <w:rtl/>
        </w:rPr>
        <w:t>:00</w:t>
      </w:r>
      <w:r w:rsidR="00244EFF">
        <w:rPr>
          <w:rFonts w:ascii="David" w:hAnsi="David" w:hint="cs"/>
          <w:sz w:val="24"/>
          <w:rtl/>
        </w:rPr>
        <w:t xml:space="preserve"> </w:t>
      </w:r>
      <w:r w:rsidR="0032557C">
        <w:rPr>
          <w:rFonts w:ascii="David" w:hAnsi="David" w:hint="cs"/>
          <w:sz w:val="24"/>
          <w:rtl/>
        </w:rPr>
        <w:t>(</w:t>
      </w:r>
      <w:r w:rsidR="001452D0">
        <w:rPr>
          <w:rFonts w:ascii="David" w:hAnsi="David" w:hint="cs"/>
          <w:sz w:val="24"/>
          <w:rtl/>
        </w:rPr>
        <w:t>נדרשת גמישות באירועים</w:t>
      </w:r>
      <w:r w:rsidR="00AE0F9F">
        <w:rPr>
          <w:rFonts w:ascii="David" w:hAnsi="David" w:hint="cs"/>
          <w:sz w:val="24"/>
          <w:rtl/>
        </w:rPr>
        <w:t>)</w:t>
      </w:r>
      <w:r w:rsidR="00AC56F7">
        <w:rPr>
          <w:rFonts w:ascii="David" w:hAnsi="David" w:hint="cs"/>
          <w:sz w:val="24"/>
          <w:rtl/>
        </w:rPr>
        <w:t>.</w:t>
      </w:r>
    </w:p>
    <w:p w14:paraId="6BE5B21A" w14:textId="2F6512F3" w:rsidR="006871DC" w:rsidRDefault="006871DC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כללי:</w:t>
      </w:r>
      <w:r>
        <w:rPr>
          <w:rFonts w:ascii="David" w:hAnsi="David" w:hint="cs"/>
          <w:sz w:val="24"/>
          <w:rtl/>
        </w:rPr>
        <w:t xml:space="preserve"> </w:t>
      </w:r>
      <w:r w:rsidR="00181600">
        <w:rPr>
          <w:rFonts w:ascii="David" w:hAnsi="David" w:hint="cs"/>
          <w:sz w:val="24"/>
          <w:rtl/>
        </w:rPr>
        <w:t>בכפוף להורא</w:t>
      </w:r>
      <w:r w:rsidR="0057784B">
        <w:rPr>
          <w:rFonts w:ascii="David" w:hAnsi="David" w:hint="cs"/>
          <w:sz w:val="24"/>
          <w:rtl/>
        </w:rPr>
        <w:t>ות כל דין וקבלת כל האישורים הדרושים</w:t>
      </w:r>
      <w:r w:rsidR="00F43305">
        <w:rPr>
          <w:rFonts w:ascii="David" w:hAnsi="David" w:hint="cs"/>
          <w:sz w:val="24"/>
          <w:rtl/>
        </w:rPr>
        <w:t xml:space="preserve">, המועמד/ת </w:t>
      </w:r>
      <w:r w:rsidR="00362054">
        <w:rPr>
          <w:rFonts w:ascii="David" w:hAnsi="David" w:hint="cs"/>
          <w:sz w:val="24"/>
          <w:rtl/>
        </w:rPr>
        <w:t>שת/יזכה ת/יהיה מוגבל/ת במקצועו</w:t>
      </w:r>
      <w:r w:rsidR="00092C00">
        <w:rPr>
          <w:rFonts w:ascii="David" w:hAnsi="David" w:hint="cs"/>
          <w:sz w:val="24"/>
          <w:rtl/>
        </w:rPr>
        <w:t>/ה</w:t>
      </w:r>
      <w:r w:rsidR="00362054">
        <w:rPr>
          <w:rFonts w:ascii="David" w:hAnsi="David" w:hint="cs"/>
          <w:sz w:val="24"/>
          <w:rtl/>
        </w:rPr>
        <w:t xml:space="preserve"> </w:t>
      </w:r>
      <w:r w:rsidR="00442A32">
        <w:rPr>
          <w:rFonts w:ascii="David" w:hAnsi="David" w:hint="cs"/>
          <w:sz w:val="24"/>
          <w:rtl/>
        </w:rPr>
        <w:t>במסגרת עסק פרטי ו/או בכל עיסוק אחר.</w:t>
      </w:r>
    </w:p>
    <w:p w14:paraId="52BAFBA0" w14:textId="4F57C86C" w:rsidR="00B86492" w:rsidRDefault="00B86492" w:rsidP="00EA5BA4">
      <w:pPr>
        <w:ind w:right="-709"/>
        <w:rPr>
          <w:rFonts w:ascii="David" w:hAnsi="David"/>
          <w:sz w:val="24"/>
          <w:rtl/>
        </w:rPr>
      </w:pPr>
      <w:r w:rsidRPr="00597EEA">
        <w:rPr>
          <w:rFonts w:ascii="David" w:hAnsi="David" w:hint="cs"/>
          <w:b/>
          <w:bCs/>
          <w:sz w:val="24"/>
          <w:rtl/>
        </w:rPr>
        <w:t>שכר</w:t>
      </w:r>
      <w:r w:rsidRPr="00597EEA">
        <w:rPr>
          <w:rFonts w:ascii="David" w:hAnsi="David" w:hint="cs"/>
          <w:sz w:val="24"/>
          <w:rtl/>
        </w:rPr>
        <w:t xml:space="preserve">: </w:t>
      </w:r>
      <w:r w:rsidR="00597EEA" w:rsidRPr="006F39AC">
        <w:rPr>
          <w:rFonts w:ascii="David" w:hAnsi="David" w:hint="cs"/>
          <w:sz w:val="24"/>
          <w:u w:val="single"/>
          <w:rtl/>
        </w:rPr>
        <w:t>6937</w:t>
      </w:r>
      <w:r w:rsidR="006F39AC" w:rsidRPr="006F39AC">
        <w:rPr>
          <w:rFonts w:ascii="David" w:hAnsi="David" w:hint="cs"/>
          <w:sz w:val="24"/>
          <w:u w:val="single"/>
          <w:rtl/>
        </w:rPr>
        <w:t xml:space="preserve"> ₪ למשרה מלאה</w:t>
      </w:r>
    </w:p>
    <w:p w14:paraId="0ED0E548" w14:textId="0EBE8770" w:rsidR="00092C00" w:rsidRDefault="00092C00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המועמד/ת</w:t>
      </w:r>
      <w:r>
        <w:rPr>
          <w:rFonts w:ascii="David" w:hAnsi="David" w:hint="cs"/>
          <w:sz w:val="24"/>
          <w:rtl/>
        </w:rPr>
        <w:t xml:space="preserve"> </w:t>
      </w:r>
      <w:r w:rsidR="00F84AD9">
        <w:rPr>
          <w:rFonts w:ascii="David" w:hAnsi="David" w:hint="cs"/>
          <w:sz w:val="24"/>
          <w:rtl/>
        </w:rPr>
        <w:t xml:space="preserve">מתחייב/ת שלא לעסוק ולא לטפל </w:t>
      </w:r>
      <w:r w:rsidR="00610EBF">
        <w:rPr>
          <w:rFonts w:ascii="David" w:hAnsi="David" w:hint="cs"/>
          <w:sz w:val="24"/>
          <w:rtl/>
        </w:rPr>
        <w:t>בכל עניין שיש בו משום ניגוד עניינים לתפקידו/ה כעובד/ת של האשכול.</w:t>
      </w:r>
    </w:p>
    <w:p w14:paraId="58E1B815" w14:textId="7C78A132" w:rsidR="00213861" w:rsidRDefault="00213861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הוראות מכרז זה יהוו חלק בלתי נפרד מן ההתקשרות בין המועמד</w:t>
      </w:r>
      <w:r w:rsidR="00DB7318">
        <w:rPr>
          <w:rFonts w:ascii="David" w:hAnsi="David" w:hint="cs"/>
          <w:sz w:val="24"/>
          <w:rtl/>
        </w:rPr>
        <w:t>/ת לבין האשכול.</w:t>
      </w:r>
    </w:p>
    <w:p w14:paraId="644A1D1A" w14:textId="77777777" w:rsidR="00DB7318" w:rsidRPr="00092C00" w:rsidRDefault="00DB7318" w:rsidP="00EA5BA4">
      <w:pPr>
        <w:ind w:right="-709"/>
        <w:rPr>
          <w:rFonts w:ascii="David" w:hAnsi="David"/>
          <w:sz w:val="24"/>
          <w:rtl/>
        </w:rPr>
      </w:pPr>
    </w:p>
    <w:p w14:paraId="3118C064" w14:textId="393B9A81" w:rsidR="006761AE" w:rsidRDefault="006761AE" w:rsidP="00EA5BA4">
      <w:pPr>
        <w:ind w:right="-709"/>
        <w:rPr>
          <w:rFonts w:ascii="David" w:hAnsi="David"/>
          <w:b/>
          <w:bCs/>
          <w:sz w:val="24"/>
          <w:u w:val="single"/>
          <w:rtl/>
        </w:rPr>
      </w:pPr>
      <w:r>
        <w:rPr>
          <w:rFonts w:ascii="David" w:hAnsi="David" w:hint="cs"/>
          <w:b/>
          <w:bCs/>
          <w:sz w:val="24"/>
          <w:u w:val="single"/>
          <w:rtl/>
        </w:rPr>
        <w:t>ייעוד</w:t>
      </w:r>
    </w:p>
    <w:p w14:paraId="0B8861BE" w14:textId="28508DE6" w:rsidR="00A42E3A" w:rsidRPr="00A42E3A" w:rsidRDefault="00A42E3A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ריכוז העבודה </w:t>
      </w:r>
      <w:proofErr w:type="spellStart"/>
      <w:r>
        <w:rPr>
          <w:rFonts w:ascii="David" w:hAnsi="David" w:hint="cs"/>
          <w:sz w:val="24"/>
          <w:rtl/>
        </w:rPr>
        <w:t>המינהלית</w:t>
      </w:r>
      <w:proofErr w:type="spellEnd"/>
      <w:r>
        <w:rPr>
          <w:rFonts w:ascii="David" w:hAnsi="David" w:hint="cs"/>
          <w:sz w:val="24"/>
          <w:rtl/>
        </w:rPr>
        <w:t xml:space="preserve"> במרכז</w:t>
      </w:r>
      <w:r w:rsidR="00A0697A">
        <w:rPr>
          <w:rFonts w:ascii="David" w:hAnsi="David" w:hint="cs"/>
          <w:sz w:val="24"/>
          <w:rtl/>
        </w:rPr>
        <w:t xml:space="preserve"> </w:t>
      </w:r>
      <w:r w:rsidR="001452D0">
        <w:rPr>
          <w:rFonts w:ascii="David" w:hAnsi="David" w:hint="cs"/>
          <w:sz w:val="24"/>
          <w:rtl/>
        </w:rPr>
        <w:t xml:space="preserve">ההיתרים </w:t>
      </w:r>
      <w:r w:rsidR="00A0697A">
        <w:rPr>
          <w:rFonts w:ascii="David" w:hAnsi="David" w:hint="cs"/>
          <w:sz w:val="24"/>
          <w:rtl/>
        </w:rPr>
        <w:t xml:space="preserve">וסיוע למנהל המרכז </w:t>
      </w:r>
      <w:r w:rsidR="001452D0">
        <w:rPr>
          <w:rFonts w:ascii="David" w:hAnsi="David" w:hint="cs"/>
          <w:sz w:val="24"/>
          <w:rtl/>
        </w:rPr>
        <w:t>לתיאום ו</w:t>
      </w:r>
      <w:r w:rsidR="00A0697A">
        <w:rPr>
          <w:rFonts w:ascii="David" w:hAnsi="David" w:hint="cs"/>
          <w:sz w:val="24"/>
          <w:rtl/>
        </w:rPr>
        <w:t xml:space="preserve">במעקב ובקרה על התקדמות </w:t>
      </w:r>
      <w:r w:rsidR="00A55E23">
        <w:rPr>
          <w:rFonts w:ascii="David" w:hAnsi="David" w:hint="cs"/>
          <w:sz w:val="24"/>
          <w:rtl/>
        </w:rPr>
        <w:t>תכניות העבודה ופרויקטים שונים תחת אחריות היחידה.</w:t>
      </w:r>
      <w:r w:rsidR="00A8480A">
        <w:rPr>
          <w:rFonts w:ascii="David" w:hAnsi="David" w:hint="cs"/>
          <w:sz w:val="24"/>
          <w:rtl/>
        </w:rPr>
        <w:t xml:space="preserve"> ביצוע עבודות מזכירות ומטלות פקידותיות </w:t>
      </w:r>
      <w:r w:rsidR="00140959">
        <w:rPr>
          <w:rFonts w:ascii="David" w:hAnsi="David" w:hint="cs"/>
          <w:sz w:val="24"/>
          <w:rtl/>
        </w:rPr>
        <w:t>הנוגעות לעבודת המרכז, לפי הנחיות הממונה.</w:t>
      </w:r>
    </w:p>
    <w:p w14:paraId="18C96734" w14:textId="2CF43EC4" w:rsidR="00AF3F8F" w:rsidRPr="00D10FE9" w:rsidRDefault="00AF3F8F" w:rsidP="00EA5BA4">
      <w:pPr>
        <w:ind w:right="-709"/>
        <w:rPr>
          <w:rFonts w:ascii="David" w:hAnsi="David"/>
          <w:b/>
          <w:bCs/>
          <w:sz w:val="24"/>
          <w:u w:val="single"/>
          <w:rtl/>
        </w:rPr>
      </w:pPr>
      <w:r w:rsidRPr="00D10FE9">
        <w:rPr>
          <w:rFonts w:ascii="David" w:hAnsi="David"/>
          <w:b/>
          <w:bCs/>
          <w:sz w:val="24"/>
          <w:u w:val="single"/>
          <w:rtl/>
        </w:rPr>
        <w:t>תחומי אחריות</w:t>
      </w:r>
    </w:p>
    <w:p w14:paraId="2C9863E4" w14:textId="662DA55D" w:rsidR="0069026A" w:rsidRDefault="0069026A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מעקב ובקרה אחר ביצוע תכנית העבודה.</w:t>
      </w:r>
    </w:p>
    <w:p w14:paraId="4D581FCF" w14:textId="24361CE6" w:rsidR="00655A14" w:rsidRDefault="00655A14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תפעול </w:t>
      </w:r>
      <w:r w:rsidR="001035CB">
        <w:rPr>
          <w:rFonts w:ascii="David" w:hAnsi="David" w:hint="cs"/>
          <w:sz w:val="24"/>
          <w:rtl/>
        </w:rPr>
        <w:t xml:space="preserve">ותיאום בין </w:t>
      </w:r>
      <w:r>
        <w:rPr>
          <w:rFonts w:ascii="David" w:hAnsi="David" w:hint="cs"/>
          <w:sz w:val="24"/>
          <w:rtl/>
        </w:rPr>
        <w:t xml:space="preserve">גורמים שונים ביחידה לצורך ביצוע משימות </w:t>
      </w:r>
      <w:r w:rsidR="001035CB">
        <w:rPr>
          <w:rFonts w:ascii="David" w:hAnsi="David" w:hint="cs"/>
          <w:sz w:val="24"/>
          <w:rtl/>
        </w:rPr>
        <w:t>ה</w:t>
      </w:r>
      <w:r>
        <w:rPr>
          <w:rFonts w:ascii="David" w:hAnsi="David" w:hint="cs"/>
          <w:sz w:val="24"/>
          <w:rtl/>
        </w:rPr>
        <w:t>יחידה.</w:t>
      </w:r>
    </w:p>
    <w:p w14:paraId="3859F67A" w14:textId="3227F1BF" w:rsidR="002B2746" w:rsidRDefault="008B3C89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ניהול והקלדה של מסמכים.</w:t>
      </w:r>
    </w:p>
    <w:p w14:paraId="4E46122A" w14:textId="7FD85214" w:rsidR="008B3C89" w:rsidRDefault="008B3C89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טיפול בדואר (רגיל ואלקטרוני).</w:t>
      </w:r>
    </w:p>
    <w:p w14:paraId="00E3D6A4" w14:textId="06482305" w:rsidR="00DC416A" w:rsidRDefault="00DC416A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מענה טלפוני ומענה לפניות הציבור.</w:t>
      </w:r>
    </w:p>
    <w:p w14:paraId="3C114AB6" w14:textId="0C54C2FA" w:rsidR="00DC416A" w:rsidRDefault="00DC416A" w:rsidP="00EA5BA4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ניהול לוח זמנים ופגישות של הממונה.</w:t>
      </w:r>
    </w:p>
    <w:p w14:paraId="47B9A66F" w14:textId="51CA95DE" w:rsidR="00AF3F8F" w:rsidRPr="000910DC" w:rsidRDefault="00CD5F06" w:rsidP="000910DC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ניהול המחשוב והלוגיסטיקה של היחידה.</w:t>
      </w:r>
    </w:p>
    <w:p w14:paraId="3832BA6E" w14:textId="77777777" w:rsidR="00AF3F8F" w:rsidRDefault="00AF3F8F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52C140D6" w14:textId="77777777" w:rsidR="001452D0" w:rsidRDefault="001452D0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0F487727" w14:textId="77777777" w:rsidR="001452D0" w:rsidRDefault="001452D0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7AA91515" w14:textId="77777777" w:rsidR="001452D0" w:rsidRDefault="001452D0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72F92D7B" w14:textId="5C52C3C3" w:rsidR="001452D0" w:rsidRPr="0075096F" w:rsidRDefault="00AF3F8F" w:rsidP="001452D0">
      <w:pPr>
        <w:ind w:right="-709"/>
        <w:rPr>
          <w:rFonts w:ascii="David" w:hAnsi="David"/>
          <w:b/>
          <w:bCs/>
          <w:sz w:val="24"/>
          <w:u w:val="single"/>
          <w:rtl/>
        </w:rPr>
      </w:pPr>
      <w:r w:rsidRPr="0075096F">
        <w:rPr>
          <w:rFonts w:ascii="David" w:hAnsi="David"/>
          <w:b/>
          <w:bCs/>
          <w:sz w:val="24"/>
          <w:u w:val="single"/>
          <w:rtl/>
        </w:rPr>
        <w:t>פירוט הביצועים והמשימות העיקריות</w:t>
      </w:r>
      <w:r w:rsidR="001452D0">
        <w:rPr>
          <w:rFonts w:ascii="David" w:hAnsi="David" w:hint="cs"/>
          <w:b/>
          <w:bCs/>
          <w:sz w:val="24"/>
          <w:u w:val="single"/>
          <w:rtl/>
        </w:rPr>
        <w:t>:</w:t>
      </w:r>
    </w:p>
    <w:p w14:paraId="5B62B5F6" w14:textId="039820AC" w:rsidR="00D52992" w:rsidRPr="001452D0" w:rsidRDefault="00C14CDD" w:rsidP="001452D0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ביצוע ומימוש תהליכי רכש</w:t>
      </w:r>
      <w:r w:rsidR="001452D0">
        <w:rPr>
          <w:rFonts w:ascii="David" w:hAnsi="David" w:hint="cs"/>
          <w:sz w:val="24"/>
          <w:rtl/>
        </w:rPr>
        <w:t xml:space="preserve">, </w:t>
      </w:r>
      <w:r w:rsidR="00D52992" w:rsidRPr="001452D0">
        <w:rPr>
          <w:rFonts w:ascii="David" w:hAnsi="David" w:hint="cs"/>
          <w:sz w:val="24"/>
          <w:rtl/>
        </w:rPr>
        <w:t>ריכוז תהליכי התקשרות עם ספקים.</w:t>
      </w:r>
    </w:p>
    <w:p w14:paraId="7A1A2A3E" w14:textId="48F7942C" w:rsidR="002200CC" w:rsidRDefault="00F20CC6" w:rsidP="000A161B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ביצוע מעקב ובקרה אחרי פרוטוקולים, סיכומי דיון והחלטות.</w:t>
      </w:r>
    </w:p>
    <w:p w14:paraId="5790AB77" w14:textId="4F3B0CF9" w:rsidR="006D195A" w:rsidRPr="001452D0" w:rsidRDefault="006D195A" w:rsidP="001452D0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סיוע לעובדי היחידה באיסוף חומרים רלוונטיים לת</w:t>
      </w:r>
      <w:r w:rsidR="001452D0">
        <w:rPr>
          <w:rFonts w:ascii="David" w:hAnsi="David" w:hint="cs"/>
          <w:sz w:val="24"/>
          <w:rtl/>
        </w:rPr>
        <w:t>ו</w:t>
      </w:r>
      <w:r>
        <w:rPr>
          <w:rFonts w:ascii="David" w:hAnsi="David" w:hint="cs"/>
          <w:sz w:val="24"/>
          <w:rtl/>
        </w:rPr>
        <w:t>כנית העבודה</w:t>
      </w:r>
      <w:r w:rsidR="001452D0">
        <w:rPr>
          <w:rFonts w:ascii="David" w:hAnsi="David" w:hint="cs"/>
          <w:sz w:val="24"/>
          <w:rtl/>
        </w:rPr>
        <w:t xml:space="preserve"> ו</w:t>
      </w:r>
      <w:r w:rsidRPr="001452D0">
        <w:rPr>
          <w:rFonts w:ascii="David" w:hAnsi="David" w:hint="cs"/>
          <w:sz w:val="24"/>
          <w:rtl/>
        </w:rPr>
        <w:t>קבלת ת</w:t>
      </w:r>
      <w:r w:rsidR="001452D0" w:rsidRPr="001452D0">
        <w:rPr>
          <w:rFonts w:ascii="David" w:hAnsi="David" w:hint="cs"/>
          <w:sz w:val="24"/>
          <w:rtl/>
        </w:rPr>
        <w:t>ו</w:t>
      </w:r>
      <w:r w:rsidRPr="001452D0">
        <w:rPr>
          <w:rFonts w:ascii="David" w:hAnsi="David" w:hint="cs"/>
          <w:sz w:val="24"/>
          <w:rtl/>
        </w:rPr>
        <w:t>כניות העבודה מהגורמים הרלוונטיים ביחידה.</w:t>
      </w:r>
    </w:p>
    <w:p w14:paraId="03CFDE5B" w14:textId="6D1BC797" w:rsidR="004B7D99" w:rsidRDefault="004B7D99" w:rsidP="000A161B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דיווח שותף אודות התקדמות הפרויקטים ביחידה.</w:t>
      </w:r>
    </w:p>
    <w:p w14:paraId="0DE11946" w14:textId="0B8F5672" w:rsidR="00F94E64" w:rsidRDefault="00F94E64" w:rsidP="000A161B">
      <w:pPr>
        <w:pStyle w:val="a9"/>
        <w:numPr>
          <w:ilvl w:val="0"/>
          <w:numId w:val="15"/>
        </w:numPr>
        <w:spacing w:line="360" w:lineRule="auto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סיוע בתפעול פרויקטים של היחידה ככל שנדרש.</w:t>
      </w:r>
    </w:p>
    <w:p w14:paraId="6540E004" w14:textId="4413BEE6" w:rsidR="000A161B" w:rsidRDefault="001D1725" w:rsidP="001C7F8E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 w:rsidRPr="006B7C15">
        <w:rPr>
          <w:rFonts w:ascii="David" w:hAnsi="David" w:hint="cs"/>
          <w:sz w:val="24"/>
          <w:rtl/>
        </w:rPr>
        <w:t xml:space="preserve">עמידה בקשר שוטף עם גורמים חיצוניים ליחידה </w:t>
      </w:r>
      <w:r w:rsidR="00EE4B1A">
        <w:rPr>
          <w:rFonts w:ascii="David" w:hAnsi="David" w:hint="cs"/>
          <w:sz w:val="24"/>
          <w:rtl/>
        </w:rPr>
        <w:t>(</w:t>
      </w:r>
      <w:r w:rsidRPr="006B7C15">
        <w:rPr>
          <w:rFonts w:ascii="David" w:hAnsi="David" w:hint="cs"/>
          <w:sz w:val="24"/>
          <w:rtl/>
        </w:rPr>
        <w:t>ועדות</w:t>
      </w:r>
      <w:r w:rsidR="00EE4B1A">
        <w:rPr>
          <w:rFonts w:ascii="David" w:hAnsi="David" w:hint="cs"/>
          <w:sz w:val="24"/>
          <w:rtl/>
        </w:rPr>
        <w:t>, רשויות, משרדי ממשלה, יזמים, גופים</w:t>
      </w:r>
      <w:r w:rsidR="006E5E1C">
        <w:rPr>
          <w:rFonts w:ascii="David" w:hAnsi="David" w:hint="cs"/>
          <w:sz w:val="24"/>
          <w:rtl/>
        </w:rPr>
        <w:t xml:space="preserve"> מוסדיים </w:t>
      </w:r>
      <w:proofErr w:type="spellStart"/>
      <w:r w:rsidR="006E5E1C">
        <w:rPr>
          <w:rFonts w:ascii="David" w:hAnsi="David" w:hint="cs"/>
          <w:sz w:val="24"/>
          <w:rtl/>
        </w:rPr>
        <w:t>וכיוב</w:t>
      </w:r>
      <w:proofErr w:type="spellEnd"/>
      <w:r w:rsidR="006E5E1C">
        <w:rPr>
          <w:rFonts w:ascii="David" w:hAnsi="David" w:hint="cs"/>
          <w:sz w:val="24"/>
          <w:rtl/>
        </w:rPr>
        <w:t>')</w:t>
      </w:r>
      <w:r w:rsidRPr="006B7C15">
        <w:rPr>
          <w:rFonts w:ascii="David" w:hAnsi="David" w:hint="cs"/>
          <w:sz w:val="24"/>
          <w:rtl/>
        </w:rPr>
        <w:t>.</w:t>
      </w:r>
    </w:p>
    <w:p w14:paraId="4B71957F" w14:textId="4858179F" w:rsidR="00AF3F8F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מעקב </w:t>
      </w:r>
      <w:r w:rsidR="004C4C3F">
        <w:rPr>
          <w:rFonts w:ascii="David" w:hAnsi="David" w:hint="cs"/>
          <w:sz w:val="24"/>
          <w:rtl/>
        </w:rPr>
        <w:t xml:space="preserve">ובקרה </w:t>
      </w:r>
      <w:r>
        <w:rPr>
          <w:rFonts w:ascii="David" w:hAnsi="David" w:hint="cs"/>
          <w:sz w:val="24"/>
          <w:rtl/>
        </w:rPr>
        <w:t xml:space="preserve">אחר ביצוע </w:t>
      </w:r>
      <w:r w:rsidR="00441336">
        <w:rPr>
          <w:rFonts w:ascii="David" w:hAnsi="David" w:hint="cs"/>
          <w:sz w:val="24"/>
          <w:rtl/>
        </w:rPr>
        <w:t>תכנית העבודה</w:t>
      </w:r>
      <w:r w:rsidR="00E556FD">
        <w:rPr>
          <w:rFonts w:ascii="David" w:hAnsi="David" w:hint="cs"/>
          <w:sz w:val="24"/>
          <w:rtl/>
        </w:rPr>
        <w:t xml:space="preserve">, </w:t>
      </w:r>
      <w:r>
        <w:rPr>
          <w:rFonts w:ascii="David" w:hAnsi="David" w:hint="cs"/>
          <w:sz w:val="24"/>
          <w:rtl/>
        </w:rPr>
        <w:t>משימות והחלטות בהתאם לסיכומי דיונים</w:t>
      </w:r>
      <w:r w:rsidR="00F34814">
        <w:rPr>
          <w:rFonts w:ascii="David" w:hAnsi="David" w:hint="cs"/>
          <w:sz w:val="24"/>
          <w:rtl/>
        </w:rPr>
        <w:t xml:space="preserve"> ו</w:t>
      </w:r>
      <w:r>
        <w:rPr>
          <w:rFonts w:ascii="David" w:hAnsi="David" w:hint="cs"/>
          <w:sz w:val="24"/>
          <w:rtl/>
        </w:rPr>
        <w:t>שולחנות עגולים.</w:t>
      </w:r>
    </w:p>
    <w:p w14:paraId="2C966148" w14:textId="201ECB32" w:rsidR="00C13DBC" w:rsidRDefault="00C13DBC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ניהול יומנים ותיאום פגישות.</w:t>
      </w:r>
    </w:p>
    <w:p w14:paraId="7F5ADD9C" w14:textId="5BF4B663" w:rsidR="004F361C" w:rsidRDefault="004F361C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אחריות על </w:t>
      </w:r>
      <w:r w:rsidRPr="00B66D15">
        <w:rPr>
          <w:rFonts w:ascii="David" w:hAnsi="David"/>
          <w:sz w:val="24"/>
          <w:rtl/>
        </w:rPr>
        <w:t xml:space="preserve">ניהול </w:t>
      </w:r>
      <w:r>
        <w:rPr>
          <w:rFonts w:ascii="David" w:hAnsi="David" w:hint="cs"/>
          <w:sz w:val="24"/>
          <w:rtl/>
        </w:rPr>
        <w:t xml:space="preserve">קשרי </w:t>
      </w:r>
      <w:r w:rsidRPr="00B66D15">
        <w:rPr>
          <w:rFonts w:ascii="David" w:hAnsi="David"/>
          <w:sz w:val="24"/>
          <w:rtl/>
        </w:rPr>
        <w:t xml:space="preserve">לקוחות </w:t>
      </w:r>
      <w:r>
        <w:rPr>
          <w:rFonts w:ascii="David" w:hAnsi="David" w:hint="cs"/>
          <w:sz w:val="24"/>
          <w:rtl/>
        </w:rPr>
        <w:t>וקשרים עם כלל הגורמים המקצועיים שותפים לתהליכי רישוי בנייה לתעשייה ביחידה ומחוצה לה.</w:t>
      </w:r>
    </w:p>
    <w:p w14:paraId="41C62C52" w14:textId="390D2B47" w:rsidR="00E25CA5" w:rsidRPr="001452D0" w:rsidRDefault="001452D0" w:rsidP="001452D0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ניהול מסמכים- </w:t>
      </w:r>
      <w:r w:rsidR="00B0150D" w:rsidRPr="001452D0">
        <w:rPr>
          <w:rFonts w:ascii="David" w:hAnsi="David" w:hint="cs"/>
          <w:sz w:val="24"/>
          <w:rtl/>
        </w:rPr>
        <w:t>הקלד</w:t>
      </w:r>
      <w:r>
        <w:rPr>
          <w:rFonts w:ascii="David" w:hAnsi="David" w:hint="cs"/>
          <w:sz w:val="24"/>
          <w:rtl/>
        </w:rPr>
        <w:t>ה, ה</w:t>
      </w:r>
      <w:r w:rsidR="00B0150D" w:rsidRPr="001452D0">
        <w:rPr>
          <w:rFonts w:ascii="David" w:hAnsi="David" w:hint="cs"/>
          <w:sz w:val="24"/>
          <w:rtl/>
        </w:rPr>
        <w:t>דפסה ומשלוח של מסמכים</w:t>
      </w:r>
      <w:r>
        <w:rPr>
          <w:rFonts w:ascii="David" w:hAnsi="David" w:hint="cs"/>
          <w:sz w:val="24"/>
          <w:rtl/>
        </w:rPr>
        <w:t xml:space="preserve">, </w:t>
      </w:r>
      <w:r w:rsidR="00E25CA5" w:rsidRPr="001452D0">
        <w:rPr>
          <w:rFonts w:ascii="David" w:hAnsi="David" w:hint="cs"/>
          <w:sz w:val="24"/>
          <w:rtl/>
        </w:rPr>
        <w:t>תיקון מסמכים לאחר הגהה.</w:t>
      </w:r>
      <w:r>
        <w:rPr>
          <w:rFonts w:ascii="David" w:hAnsi="David" w:hint="cs"/>
          <w:sz w:val="24"/>
          <w:rtl/>
        </w:rPr>
        <w:t xml:space="preserve"> צילום, שכפול, כריכה ועוד. קבלה והעברה של מסמכים לגורמים רלוונטיי</w:t>
      </w:r>
      <w:r>
        <w:rPr>
          <w:rFonts w:ascii="David" w:hAnsi="David" w:hint="eastAsia"/>
          <w:sz w:val="24"/>
          <w:rtl/>
        </w:rPr>
        <w:t>ם</w:t>
      </w:r>
      <w:r>
        <w:rPr>
          <w:rFonts w:ascii="David" w:hAnsi="David" w:hint="cs"/>
          <w:sz w:val="24"/>
          <w:rtl/>
        </w:rPr>
        <w:t xml:space="preserve"> ביחידה ומחוצה לה.</w:t>
      </w:r>
    </w:p>
    <w:p w14:paraId="718BAB51" w14:textId="6597C3C2" w:rsidR="00E25CA5" w:rsidRDefault="00E25CA5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אחסון וגיבוי קבצים במחשב</w:t>
      </w:r>
      <w:r w:rsidR="004E14BA">
        <w:rPr>
          <w:rFonts w:ascii="David" w:hAnsi="David" w:hint="cs"/>
          <w:sz w:val="24"/>
          <w:rtl/>
        </w:rPr>
        <w:t>.</w:t>
      </w:r>
    </w:p>
    <w:p w14:paraId="034ED47E" w14:textId="0BEDD36E" w:rsidR="004E14BA" w:rsidRDefault="004E14BA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הקלדה ועיצוב של מצגות.</w:t>
      </w:r>
    </w:p>
    <w:p w14:paraId="6D2DC076" w14:textId="2C0CD613" w:rsidR="00254E0E" w:rsidRPr="001452D0" w:rsidRDefault="001452D0" w:rsidP="005D1AD0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 w:rsidRPr="001452D0">
        <w:rPr>
          <w:rFonts w:ascii="David" w:hAnsi="David" w:hint="cs"/>
          <w:sz w:val="24"/>
          <w:rtl/>
        </w:rPr>
        <w:t xml:space="preserve">מיון מסמכים, </w:t>
      </w:r>
      <w:r w:rsidR="00254E0E" w:rsidRPr="001452D0">
        <w:rPr>
          <w:rFonts w:ascii="David" w:hAnsi="David" w:hint="cs"/>
          <w:sz w:val="24"/>
          <w:rtl/>
        </w:rPr>
        <w:t>תיו</w:t>
      </w:r>
      <w:r w:rsidRPr="001452D0">
        <w:rPr>
          <w:rFonts w:ascii="David" w:hAnsi="David" w:hint="cs"/>
          <w:sz w:val="24"/>
          <w:rtl/>
        </w:rPr>
        <w:t>ק</w:t>
      </w:r>
      <w:r w:rsidR="00254E0E" w:rsidRPr="001452D0">
        <w:rPr>
          <w:rFonts w:ascii="David" w:hAnsi="David" w:hint="cs"/>
          <w:sz w:val="24"/>
          <w:rtl/>
        </w:rPr>
        <w:t xml:space="preserve"> ומשלוחם לארכיון</w:t>
      </w:r>
      <w:r w:rsidR="002240AC" w:rsidRPr="001452D0">
        <w:rPr>
          <w:rFonts w:ascii="David" w:hAnsi="David" w:hint="cs"/>
          <w:sz w:val="24"/>
          <w:rtl/>
        </w:rPr>
        <w:t>.</w:t>
      </w:r>
    </w:p>
    <w:p w14:paraId="5F6DE445" w14:textId="6A7E4CFD" w:rsidR="002240AC" w:rsidRDefault="002240AC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איסוף חומרים והכנתם לישיבות </w:t>
      </w:r>
      <w:r w:rsidR="00CD3AF3">
        <w:rPr>
          <w:rFonts w:ascii="David" w:hAnsi="David" w:hint="cs"/>
          <w:sz w:val="24"/>
          <w:rtl/>
        </w:rPr>
        <w:t>בהן משתתף הממונה.</w:t>
      </w:r>
    </w:p>
    <w:p w14:paraId="5F811389" w14:textId="645B676E" w:rsidR="00AF3F8F" w:rsidRPr="004F361C" w:rsidRDefault="00CD3AF3" w:rsidP="004F361C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רישום פרוטוקול ישיבות, על פי הנ</w:t>
      </w:r>
      <w:r w:rsidR="003F5E9A">
        <w:rPr>
          <w:rFonts w:ascii="David" w:hAnsi="David" w:hint="cs"/>
          <w:sz w:val="24"/>
          <w:rtl/>
        </w:rPr>
        <w:t>חיית הממונה, והפצתו לפי רשימת תפוצה מוגדרת.</w:t>
      </w:r>
    </w:p>
    <w:p w14:paraId="6A963245" w14:textId="40008D2D" w:rsidR="00AF3F8F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אחריות על הקשר השוטף עם חברות מערכות מחשוב לרבות טיפול בממשקים מקוונים בין גופים שונים </w:t>
      </w:r>
      <w:r>
        <w:rPr>
          <w:rFonts w:ascii="David" w:hAnsi="David"/>
          <w:sz w:val="24"/>
          <w:rtl/>
        </w:rPr>
        <w:t>–</w:t>
      </w:r>
      <w:r>
        <w:rPr>
          <w:rFonts w:ascii="David" w:hAnsi="David" w:hint="cs"/>
          <w:sz w:val="24"/>
          <w:rtl/>
        </w:rPr>
        <w:t xml:space="preserve"> כגון: בין היחידה לבין ועדה מקומית בתחום היחידה.</w:t>
      </w:r>
    </w:p>
    <w:p w14:paraId="702E8543" w14:textId="59BFD554" w:rsidR="008F4446" w:rsidRPr="00230E21" w:rsidRDefault="008F4446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  <w:rtl/>
        </w:rPr>
      </w:pPr>
      <w:r w:rsidRPr="00230E21">
        <w:rPr>
          <w:rFonts w:ascii="David" w:hAnsi="David" w:hint="cs"/>
          <w:sz w:val="24"/>
          <w:rtl/>
        </w:rPr>
        <w:t xml:space="preserve">תחזוקה שוטפת של </w:t>
      </w:r>
      <w:r w:rsidR="00230E21">
        <w:rPr>
          <w:rFonts w:ascii="David" w:hAnsi="David" w:hint="cs"/>
          <w:sz w:val="24"/>
          <w:rtl/>
        </w:rPr>
        <w:t>דף</w:t>
      </w:r>
      <w:r w:rsidRPr="00230E21">
        <w:rPr>
          <w:rFonts w:ascii="David" w:hAnsi="David" w:hint="cs"/>
          <w:sz w:val="24"/>
          <w:rtl/>
        </w:rPr>
        <w:t xml:space="preserve"> האינטרנט של היחידה.</w:t>
      </w:r>
    </w:p>
    <w:p w14:paraId="4693D683" w14:textId="77777777" w:rsidR="00AF3F8F" w:rsidRPr="00B66D15" w:rsidRDefault="00AF3F8F" w:rsidP="00EA5BA4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  <w:rtl/>
        </w:rPr>
      </w:pPr>
      <w:r w:rsidRPr="00B66D15">
        <w:rPr>
          <w:rFonts w:ascii="David" w:hAnsi="David"/>
          <w:sz w:val="24"/>
          <w:rtl/>
        </w:rPr>
        <w:t>קבלת קהל ומענה לפניות במייל, בכתב ובעל פה.</w:t>
      </w:r>
    </w:p>
    <w:p w14:paraId="48260B25" w14:textId="24CEA98E" w:rsidR="00AF3F8F" w:rsidRPr="00036E2A" w:rsidRDefault="001452D0" w:rsidP="00036E2A">
      <w:pPr>
        <w:numPr>
          <w:ilvl w:val="0"/>
          <w:numId w:val="12"/>
        </w:numPr>
        <w:spacing w:after="160"/>
        <w:ind w:left="720" w:right="-709"/>
        <w:contextualSpacing/>
        <w:jc w:val="lef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כל מטלה נוספת שתידרש ע"י הממונה.</w:t>
      </w:r>
    </w:p>
    <w:p w14:paraId="768652E5" w14:textId="77777777" w:rsidR="00AF3F8F" w:rsidRDefault="00AF3F8F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15B06972" w14:textId="77777777" w:rsidR="001452D0" w:rsidRDefault="001452D0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0102241A" w14:textId="77777777" w:rsidR="001452D0" w:rsidRDefault="001452D0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21C4AE83" w14:textId="77777777" w:rsidR="001452D0" w:rsidRDefault="001452D0" w:rsidP="00EA5BA4">
      <w:pPr>
        <w:ind w:right="-709"/>
        <w:rPr>
          <w:rFonts w:ascii="David" w:hAnsi="David"/>
          <w:b/>
          <w:bCs/>
          <w:sz w:val="24"/>
          <w:rtl/>
        </w:rPr>
      </w:pPr>
    </w:p>
    <w:p w14:paraId="60FBF19B" w14:textId="2DB5DA44" w:rsidR="001452D0" w:rsidRDefault="001452D0" w:rsidP="001452D0">
      <w:pPr>
        <w:ind w:right="-709"/>
        <w:rPr>
          <w:rFonts w:ascii="David" w:hAnsi="David"/>
          <w:b/>
          <w:bCs/>
          <w:sz w:val="24"/>
          <w:rtl/>
        </w:rPr>
      </w:pPr>
    </w:p>
    <w:p w14:paraId="27608D12" w14:textId="77777777" w:rsidR="001452D0" w:rsidRDefault="001452D0" w:rsidP="001452D0">
      <w:pPr>
        <w:ind w:right="-709"/>
        <w:rPr>
          <w:rFonts w:ascii="David" w:hAnsi="David"/>
          <w:b/>
          <w:bCs/>
          <w:sz w:val="24"/>
          <w:rtl/>
        </w:rPr>
      </w:pPr>
    </w:p>
    <w:p w14:paraId="3210F2F1" w14:textId="3E10ABC1" w:rsidR="002F1EA4" w:rsidRDefault="002F1EA4" w:rsidP="00EA5BA4">
      <w:pPr>
        <w:ind w:right="-709"/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 xml:space="preserve">מאפייני העשייה </w:t>
      </w:r>
      <w:r w:rsidR="005E1973">
        <w:rPr>
          <w:rFonts w:ascii="David" w:hAnsi="David" w:hint="cs"/>
          <w:b/>
          <w:bCs/>
          <w:sz w:val="24"/>
          <w:rtl/>
        </w:rPr>
        <w:t>הייחודיי</w:t>
      </w:r>
      <w:r w:rsidR="005E1973">
        <w:rPr>
          <w:rFonts w:ascii="David" w:hAnsi="David" w:hint="eastAsia"/>
          <w:b/>
          <w:bCs/>
          <w:sz w:val="24"/>
          <w:rtl/>
        </w:rPr>
        <w:t>ם</w:t>
      </w:r>
      <w:r w:rsidR="005E1973">
        <w:rPr>
          <w:rFonts w:ascii="David" w:hAnsi="David" w:hint="cs"/>
          <w:b/>
          <w:bCs/>
          <w:sz w:val="24"/>
          <w:rtl/>
        </w:rPr>
        <w:t xml:space="preserve"> בתפקיד</w:t>
      </w:r>
      <w:r w:rsidR="001452D0">
        <w:rPr>
          <w:rFonts w:ascii="David" w:hAnsi="David" w:hint="cs"/>
          <w:b/>
          <w:bCs/>
          <w:sz w:val="24"/>
          <w:rtl/>
        </w:rPr>
        <w:t>:</w:t>
      </w:r>
    </w:p>
    <w:p w14:paraId="1A57B5E8" w14:textId="14FA4FA4" w:rsidR="005E1973" w:rsidRPr="005E1973" w:rsidRDefault="005E1973" w:rsidP="005E1973">
      <w:pPr>
        <w:pStyle w:val="a9"/>
        <w:numPr>
          <w:ilvl w:val="0"/>
          <w:numId w:val="18"/>
        </w:numPr>
        <w:ind w:right="-709"/>
        <w:rPr>
          <w:rFonts w:ascii="David" w:hAnsi="David"/>
          <w:b/>
          <w:bCs/>
          <w:sz w:val="24"/>
        </w:rPr>
      </w:pPr>
      <w:r>
        <w:rPr>
          <w:rFonts w:ascii="David" w:hAnsi="David" w:hint="cs"/>
          <w:sz w:val="24"/>
          <w:rtl/>
        </w:rPr>
        <w:t>ארגון מידע וסדר.</w:t>
      </w:r>
    </w:p>
    <w:p w14:paraId="52164215" w14:textId="77777777" w:rsidR="002E3EC3" w:rsidRPr="002E3EC3" w:rsidRDefault="00C618EB" w:rsidP="005E1973">
      <w:pPr>
        <w:pStyle w:val="a9"/>
        <w:numPr>
          <w:ilvl w:val="0"/>
          <w:numId w:val="18"/>
        </w:numPr>
        <w:ind w:right="-709"/>
        <w:rPr>
          <w:rFonts w:ascii="David" w:hAnsi="David"/>
          <w:b/>
          <w:bCs/>
          <w:sz w:val="24"/>
        </w:rPr>
      </w:pPr>
      <w:proofErr w:type="spellStart"/>
      <w:r>
        <w:rPr>
          <w:rFonts w:ascii="David" w:hAnsi="David" w:hint="cs"/>
          <w:sz w:val="24"/>
          <w:rtl/>
        </w:rPr>
        <w:t>שירותיות</w:t>
      </w:r>
      <w:proofErr w:type="spellEnd"/>
      <w:r>
        <w:rPr>
          <w:rFonts w:ascii="David" w:hAnsi="David" w:hint="cs"/>
          <w:sz w:val="24"/>
          <w:rtl/>
        </w:rPr>
        <w:t>.</w:t>
      </w:r>
    </w:p>
    <w:p w14:paraId="570D17A6" w14:textId="77777777" w:rsidR="002E3EC3" w:rsidRPr="002E3EC3" w:rsidRDefault="002E3EC3" w:rsidP="005E1973">
      <w:pPr>
        <w:pStyle w:val="a9"/>
        <w:numPr>
          <w:ilvl w:val="0"/>
          <w:numId w:val="18"/>
        </w:numPr>
        <w:ind w:right="-709"/>
        <w:rPr>
          <w:rFonts w:ascii="David" w:hAnsi="David"/>
          <w:b/>
          <w:bCs/>
          <w:sz w:val="24"/>
        </w:rPr>
      </w:pPr>
      <w:r>
        <w:rPr>
          <w:rFonts w:ascii="David" w:hAnsi="David" w:hint="cs"/>
          <w:sz w:val="24"/>
          <w:rtl/>
        </w:rPr>
        <w:t>דייקנות</w:t>
      </w:r>
    </w:p>
    <w:p w14:paraId="3F549AFC" w14:textId="77777777" w:rsidR="002E3EC3" w:rsidRPr="002E3EC3" w:rsidRDefault="002E3EC3" w:rsidP="005E1973">
      <w:pPr>
        <w:pStyle w:val="a9"/>
        <w:numPr>
          <w:ilvl w:val="0"/>
          <w:numId w:val="18"/>
        </w:numPr>
        <w:ind w:right="-709"/>
        <w:rPr>
          <w:rFonts w:ascii="David" w:hAnsi="David"/>
          <w:b/>
          <w:bCs/>
          <w:sz w:val="24"/>
        </w:rPr>
      </w:pPr>
      <w:r>
        <w:rPr>
          <w:rFonts w:ascii="David" w:hAnsi="David" w:hint="cs"/>
          <w:sz w:val="24"/>
          <w:rtl/>
        </w:rPr>
        <w:t>יסודיות</w:t>
      </w:r>
    </w:p>
    <w:p w14:paraId="77EE5DAF" w14:textId="77777777" w:rsidR="00C85561" w:rsidRPr="00C85561" w:rsidRDefault="002E3EC3" w:rsidP="005E1973">
      <w:pPr>
        <w:pStyle w:val="a9"/>
        <w:numPr>
          <w:ilvl w:val="0"/>
          <w:numId w:val="18"/>
        </w:numPr>
        <w:ind w:right="-709"/>
        <w:rPr>
          <w:rFonts w:ascii="David" w:hAnsi="David"/>
          <w:b/>
          <w:bCs/>
          <w:sz w:val="24"/>
        </w:rPr>
      </w:pPr>
      <w:r>
        <w:rPr>
          <w:rFonts w:ascii="David" w:hAnsi="David" w:hint="cs"/>
          <w:sz w:val="24"/>
          <w:rtl/>
        </w:rPr>
        <w:t>כושר ביטוי בכתב ובעל פה</w:t>
      </w:r>
    </w:p>
    <w:p w14:paraId="44226948" w14:textId="77777777" w:rsidR="00C85561" w:rsidRPr="00C85561" w:rsidRDefault="00C85561" w:rsidP="005E1973">
      <w:pPr>
        <w:pStyle w:val="a9"/>
        <w:numPr>
          <w:ilvl w:val="0"/>
          <w:numId w:val="18"/>
        </w:numPr>
        <w:ind w:right="-709"/>
        <w:rPr>
          <w:rFonts w:ascii="David" w:hAnsi="David"/>
          <w:b/>
          <w:bCs/>
          <w:sz w:val="24"/>
        </w:rPr>
      </w:pPr>
      <w:r>
        <w:rPr>
          <w:rFonts w:ascii="David" w:hAnsi="David" w:hint="cs"/>
          <w:sz w:val="24"/>
          <w:rtl/>
        </w:rPr>
        <w:t>עבודה רב ממשקית</w:t>
      </w:r>
    </w:p>
    <w:p w14:paraId="555E128B" w14:textId="20CBC3C7" w:rsidR="005E1973" w:rsidRPr="005E1973" w:rsidRDefault="00C618EB" w:rsidP="00C85561">
      <w:pPr>
        <w:pStyle w:val="a9"/>
        <w:ind w:right="-709" w:firstLine="0"/>
        <w:rPr>
          <w:rFonts w:ascii="David" w:hAnsi="David"/>
          <w:b/>
          <w:bCs/>
          <w:sz w:val="24"/>
          <w:rtl/>
        </w:rPr>
      </w:pPr>
      <w:r>
        <w:rPr>
          <w:rFonts w:ascii="David" w:hAnsi="David"/>
          <w:sz w:val="24"/>
          <w:rtl/>
        </w:rPr>
        <w:br/>
      </w:r>
    </w:p>
    <w:p w14:paraId="1A270DD6" w14:textId="2FF7A705" w:rsidR="00AF3F8F" w:rsidRPr="00536225" w:rsidRDefault="00536225" w:rsidP="00EA5BA4">
      <w:pPr>
        <w:ind w:right="-709"/>
        <w:rPr>
          <w:rFonts w:ascii="David" w:hAnsi="David"/>
          <w:b/>
          <w:bCs/>
          <w:sz w:val="24"/>
          <w:u w:val="single"/>
          <w:rtl/>
        </w:rPr>
      </w:pPr>
      <w:r w:rsidRPr="00536225">
        <w:rPr>
          <w:rFonts w:ascii="David" w:hAnsi="David" w:hint="cs"/>
          <w:b/>
          <w:bCs/>
          <w:sz w:val="24"/>
          <w:u w:val="single"/>
          <w:rtl/>
        </w:rPr>
        <w:t>דרישות</w:t>
      </w:r>
      <w:r w:rsidR="00AF3F8F" w:rsidRPr="00536225">
        <w:rPr>
          <w:rFonts w:ascii="David" w:hAnsi="David"/>
          <w:b/>
          <w:bCs/>
          <w:sz w:val="24"/>
          <w:u w:val="single"/>
          <w:rtl/>
        </w:rPr>
        <w:t xml:space="preserve"> סף</w:t>
      </w:r>
      <w:r w:rsidRPr="00536225">
        <w:rPr>
          <w:rFonts w:ascii="David" w:hAnsi="David" w:hint="cs"/>
          <w:b/>
          <w:bCs/>
          <w:sz w:val="24"/>
          <w:u w:val="single"/>
          <w:rtl/>
        </w:rPr>
        <w:t xml:space="preserve"> לתפקיד:</w:t>
      </w:r>
    </w:p>
    <w:p w14:paraId="38728915" w14:textId="77777777" w:rsidR="00210CAA" w:rsidRDefault="00AF3F8F" w:rsidP="000865ED">
      <w:pPr>
        <w:spacing w:after="120"/>
        <w:ind w:right="-709"/>
        <w:rPr>
          <w:rFonts w:ascii="David" w:hAnsi="David"/>
          <w:sz w:val="24"/>
          <w:rtl/>
        </w:rPr>
      </w:pPr>
      <w:r w:rsidRPr="000865ED">
        <w:rPr>
          <w:rFonts w:ascii="David" w:hAnsi="David" w:hint="cs"/>
          <w:sz w:val="24"/>
          <w:rtl/>
        </w:rPr>
        <w:t>השכלה</w:t>
      </w:r>
      <w:r w:rsidR="000865ED">
        <w:rPr>
          <w:rFonts w:ascii="David" w:hAnsi="David" w:hint="cs"/>
          <w:sz w:val="24"/>
          <w:rtl/>
        </w:rPr>
        <w:t xml:space="preserve"> וניסיון מקצועי</w:t>
      </w:r>
      <w:r w:rsidRPr="000865ED">
        <w:rPr>
          <w:rFonts w:ascii="David" w:hAnsi="David" w:hint="cs"/>
          <w:sz w:val="24"/>
          <w:rtl/>
        </w:rPr>
        <w:t>:</w:t>
      </w:r>
    </w:p>
    <w:p w14:paraId="2246BBE2" w14:textId="0E58FAD7" w:rsidR="00683DC7" w:rsidRDefault="00873D58" w:rsidP="00210CAA">
      <w:pPr>
        <w:pStyle w:val="a9"/>
        <w:numPr>
          <w:ilvl w:val="0"/>
          <w:numId w:val="19"/>
        </w:numPr>
        <w:spacing w:after="120"/>
        <w:ind w:right="-709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תעודת </w:t>
      </w:r>
      <w:r w:rsidR="00D34298" w:rsidRPr="00210CAA">
        <w:rPr>
          <w:rFonts w:ascii="David" w:hAnsi="David" w:hint="cs"/>
          <w:sz w:val="24"/>
          <w:rtl/>
        </w:rPr>
        <w:t xml:space="preserve">12 שנות לימוד או </w:t>
      </w:r>
      <w:r w:rsidR="00AF3F8F" w:rsidRPr="00210CAA">
        <w:rPr>
          <w:rFonts w:ascii="David" w:hAnsi="David" w:hint="cs"/>
          <w:sz w:val="24"/>
          <w:rtl/>
        </w:rPr>
        <w:t xml:space="preserve">תעודת בגרות </w:t>
      </w:r>
      <w:r w:rsidR="00D34298" w:rsidRPr="00650B7A">
        <w:rPr>
          <w:rFonts w:ascii="David" w:hAnsi="David" w:hint="cs"/>
          <w:b/>
          <w:bCs/>
          <w:sz w:val="24"/>
          <w:rtl/>
        </w:rPr>
        <w:t>ו</w:t>
      </w:r>
      <w:r w:rsidR="00650B7A" w:rsidRPr="00650B7A">
        <w:rPr>
          <w:rFonts w:ascii="David" w:hAnsi="David" w:hint="cs"/>
          <w:b/>
          <w:bCs/>
          <w:sz w:val="24"/>
          <w:rtl/>
        </w:rPr>
        <w:t>גם</w:t>
      </w:r>
      <w:r w:rsidR="00650B7A">
        <w:rPr>
          <w:rFonts w:ascii="David" w:hAnsi="David" w:hint="cs"/>
          <w:sz w:val="24"/>
          <w:rtl/>
        </w:rPr>
        <w:t xml:space="preserve"> לפחות שלוש שנות ניסיון באחד או יותר מהתחומים הבאים: ריכוז פרויקטים, מעקב ובקרה אחרי ביצועים, הטמעת נהלי עבודה</w:t>
      </w:r>
      <w:r w:rsidR="00683DC7">
        <w:rPr>
          <w:rFonts w:ascii="David" w:hAnsi="David" w:hint="cs"/>
          <w:sz w:val="24"/>
          <w:rtl/>
        </w:rPr>
        <w:t>.</w:t>
      </w:r>
    </w:p>
    <w:p w14:paraId="5685B2AA" w14:textId="6A004B4D" w:rsidR="002A4FA2" w:rsidRDefault="002A4FA2" w:rsidP="00210CAA">
      <w:pPr>
        <w:pStyle w:val="a9"/>
        <w:numPr>
          <w:ilvl w:val="0"/>
          <w:numId w:val="19"/>
        </w:numPr>
        <w:spacing w:after="120"/>
        <w:ind w:right="-709"/>
        <w:rPr>
          <w:rFonts w:ascii="David" w:hAnsi="David"/>
          <w:sz w:val="24"/>
        </w:rPr>
      </w:pPr>
      <w:r>
        <w:rPr>
          <w:rFonts w:ascii="David" w:hAnsi="David" w:hint="cs"/>
          <w:b/>
          <w:bCs/>
          <w:sz w:val="24"/>
          <w:rtl/>
        </w:rPr>
        <w:t>או</w:t>
      </w:r>
      <w:r>
        <w:rPr>
          <w:rFonts w:ascii="David" w:hAnsi="David" w:hint="cs"/>
          <w:sz w:val="24"/>
          <w:rtl/>
        </w:rPr>
        <w:t xml:space="preserve"> תואר אקדמי, שנרכש במוסד המוכר על ידי המועצה להשכלה גבוהה</w:t>
      </w:r>
      <w:r w:rsidR="005637C0">
        <w:rPr>
          <w:rFonts w:ascii="David" w:hAnsi="David" w:hint="cs"/>
          <w:sz w:val="24"/>
          <w:rtl/>
        </w:rPr>
        <w:t>, או שקיבל הכרה מהמחלקה להערכת תארים אקדמיים בחוץ לארץ.</w:t>
      </w:r>
    </w:p>
    <w:p w14:paraId="3B55978A" w14:textId="5E332EFD" w:rsidR="00B04908" w:rsidRDefault="00B04908" w:rsidP="00210CAA">
      <w:pPr>
        <w:pStyle w:val="a9"/>
        <w:numPr>
          <w:ilvl w:val="0"/>
          <w:numId w:val="19"/>
        </w:numPr>
        <w:spacing w:after="120"/>
        <w:ind w:right="-709"/>
        <w:rPr>
          <w:rFonts w:ascii="David" w:hAnsi="David"/>
          <w:sz w:val="24"/>
        </w:rPr>
      </w:pPr>
      <w:r>
        <w:rPr>
          <w:rFonts w:ascii="David" w:hAnsi="David" w:hint="cs"/>
          <w:b/>
          <w:bCs/>
          <w:sz w:val="24"/>
          <w:rtl/>
        </w:rPr>
        <w:t xml:space="preserve">או </w:t>
      </w:r>
      <w:r>
        <w:rPr>
          <w:rFonts w:ascii="David" w:hAnsi="David" w:hint="cs"/>
          <w:sz w:val="24"/>
          <w:rtl/>
        </w:rPr>
        <w:t xml:space="preserve">הנדסאי או טכנאי רשום בהתאם לסעיף 39 לחוק ההנדסאים </w:t>
      </w:r>
      <w:r w:rsidR="002F5ECF">
        <w:rPr>
          <w:rFonts w:ascii="David" w:hAnsi="David" w:hint="cs"/>
          <w:sz w:val="24"/>
          <w:rtl/>
        </w:rPr>
        <w:t xml:space="preserve">והטכנאים המוסמכים, </w:t>
      </w:r>
      <w:proofErr w:type="spellStart"/>
      <w:r w:rsidR="002F5ECF">
        <w:rPr>
          <w:rFonts w:ascii="David" w:hAnsi="David" w:hint="cs"/>
          <w:sz w:val="24"/>
          <w:rtl/>
        </w:rPr>
        <w:t>התשע"ג</w:t>
      </w:r>
      <w:proofErr w:type="spellEnd"/>
      <w:r w:rsidR="002F5ECF">
        <w:rPr>
          <w:rFonts w:ascii="David" w:hAnsi="David" w:hint="cs"/>
          <w:sz w:val="24"/>
          <w:rtl/>
        </w:rPr>
        <w:t xml:space="preserve"> 2012</w:t>
      </w:r>
      <w:r w:rsidR="008B6D8D">
        <w:rPr>
          <w:rFonts w:ascii="David" w:hAnsi="David" w:hint="cs"/>
          <w:sz w:val="24"/>
          <w:rtl/>
        </w:rPr>
        <w:t xml:space="preserve"> </w:t>
      </w:r>
      <w:r w:rsidR="008B6D8D">
        <w:rPr>
          <w:rFonts w:ascii="David" w:hAnsi="David" w:hint="cs"/>
          <w:b/>
          <w:bCs/>
          <w:sz w:val="24"/>
          <w:rtl/>
        </w:rPr>
        <w:t>וגם</w:t>
      </w:r>
      <w:r w:rsidR="008B6D8D">
        <w:rPr>
          <w:rFonts w:ascii="David" w:hAnsi="David" w:hint="cs"/>
          <w:sz w:val="24"/>
          <w:rtl/>
        </w:rPr>
        <w:t xml:space="preserve"> </w:t>
      </w:r>
      <w:r w:rsidR="005B5A7E">
        <w:rPr>
          <w:rFonts w:ascii="David" w:hAnsi="David" w:hint="cs"/>
          <w:sz w:val="24"/>
          <w:rtl/>
        </w:rPr>
        <w:t xml:space="preserve">שנת ניסיון </w:t>
      </w:r>
      <w:r w:rsidR="000F1C12">
        <w:rPr>
          <w:rFonts w:ascii="David" w:hAnsi="David" w:hint="cs"/>
          <w:sz w:val="24"/>
          <w:rtl/>
        </w:rPr>
        <w:t xml:space="preserve">כאמור לעיל עבור הנדסאי </w:t>
      </w:r>
      <w:r w:rsidR="000F1C12">
        <w:rPr>
          <w:rFonts w:ascii="David" w:hAnsi="David" w:hint="cs"/>
          <w:b/>
          <w:bCs/>
          <w:sz w:val="24"/>
          <w:rtl/>
        </w:rPr>
        <w:t xml:space="preserve">או </w:t>
      </w:r>
      <w:r w:rsidR="000F1C12">
        <w:rPr>
          <w:rFonts w:ascii="David" w:hAnsi="David" w:hint="cs"/>
          <w:sz w:val="24"/>
          <w:rtl/>
        </w:rPr>
        <w:t xml:space="preserve">שתי שנות ניסיון </w:t>
      </w:r>
      <w:r w:rsidR="00D128CF">
        <w:rPr>
          <w:rFonts w:ascii="David" w:hAnsi="David" w:hint="cs"/>
          <w:sz w:val="24"/>
          <w:rtl/>
        </w:rPr>
        <w:t>כאמור לעיל עבור טכנאי.</w:t>
      </w:r>
    </w:p>
    <w:p w14:paraId="010729A9" w14:textId="77777777" w:rsidR="00A94E7A" w:rsidRDefault="00C553D8" w:rsidP="00210CAA">
      <w:pPr>
        <w:pStyle w:val="a9"/>
        <w:numPr>
          <w:ilvl w:val="0"/>
          <w:numId w:val="19"/>
        </w:numPr>
        <w:spacing w:after="120"/>
        <w:ind w:right="-709"/>
        <w:rPr>
          <w:rFonts w:ascii="David" w:hAnsi="David"/>
          <w:sz w:val="24"/>
        </w:rPr>
      </w:pPr>
      <w:r w:rsidRPr="00683DC7">
        <w:rPr>
          <w:rFonts w:ascii="David" w:hAnsi="David" w:hint="cs"/>
          <w:b/>
          <w:bCs/>
          <w:sz w:val="24"/>
          <w:rtl/>
        </w:rPr>
        <w:t>או</w:t>
      </w:r>
      <w:r w:rsidRPr="00210CAA">
        <w:rPr>
          <w:rFonts w:ascii="David" w:hAnsi="David" w:hint="cs"/>
          <w:sz w:val="24"/>
          <w:rtl/>
        </w:rPr>
        <w:t xml:space="preserve"> </w:t>
      </w:r>
      <w:r w:rsidR="0067418F" w:rsidRPr="00210CAA">
        <w:rPr>
          <w:rFonts w:ascii="David" w:hAnsi="David" w:hint="cs"/>
          <w:sz w:val="24"/>
          <w:rtl/>
        </w:rPr>
        <w:t>תעודת סמיכות לרבנות ("יורה יורה") לפי אישור הרבנות הראשית לישראל</w:t>
      </w:r>
    </w:p>
    <w:p w14:paraId="59B00042" w14:textId="143E447F" w:rsidR="0034163E" w:rsidRPr="00737B2C" w:rsidRDefault="000737AE" w:rsidP="00737B2C">
      <w:pPr>
        <w:pStyle w:val="a9"/>
        <w:numPr>
          <w:ilvl w:val="0"/>
          <w:numId w:val="19"/>
        </w:numPr>
        <w:spacing w:after="120"/>
        <w:ind w:right="-709"/>
        <w:rPr>
          <w:rFonts w:ascii="David" w:hAnsi="David"/>
          <w:sz w:val="24"/>
        </w:rPr>
      </w:pPr>
      <w:r w:rsidRPr="00A94E7A">
        <w:rPr>
          <w:rFonts w:ascii="David" w:hAnsi="David" w:hint="cs"/>
          <w:b/>
          <w:bCs/>
          <w:sz w:val="24"/>
          <w:rtl/>
        </w:rPr>
        <w:t>או</w:t>
      </w:r>
      <w:r w:rsidRPr="00210CAA">
        <w:rPr>
          <w:rFonts w:ascii="David" w:hAnsi="David" w:hint="cs"/>
          <w:sz w:val="24"/>
          <w:rtl/>
        </w:rPr>
        <w:t xml:space="preserve"> אישור לימודים בתכנית מלאה בישיבה גבוהה</w:t>
      </w:r>
      <w:r w:rsidR="00D81D8F" w:rsidRPr="00210CAA">
        <w:rPr>
          <w:rFonts w:ascii="David" w:hAnsi="David" w:hint="cs"/>
          <w:sz w:val="24"/>
          <w:rtl/>
        </w:rPr>
        <w:t xml:space="preserve"> או בכולל</w:t>
      </w:r>
      <w:r w:rsidR="007C30AC" w:rsidRPr="00210CAA">
        <w:rPr>
          <w:rFonts w:ascii="David" w:hAnsi="David" w:hint="cs"/>
          <w:sz w:val="24"/>
          <w:rtl/>
        </w:rPr>
        <w:t>, שש שנים לפחות אחרי גיל 18 ומעבר שלוש בחינות לפחות מתוך מכלול הבחינות</w:t>
      </w:r>
      <w:r w:rsidR="0013000F" w:rsidRPr="00210CAA">
        <w:rPr>
          <w:rFonts w:ascii="David" w:hAnsi="David" w:hint="cs"/>
          <w:sz w:val="24"/>
          <w:rtl/>
        </w:rPr>
        <w:t xml:space="preserve"> שמקיימת הרבנות הראשית לישראל</w:t>
      </w:r>
      <w:r w:rsidR="000B37F1" w:rsidRPr="00210CAA">
        <w:rPr>
          <w:rFonts w:ascii="David" w:hAnsi="David" w:hint="cs"/>
          <w:sz w:val="24"/>
          <w:rtl/>
        </w:rPr>
        <w:t xml:space="preserve"> (שתיים משלוש הבחינות יהיו בדיני שבת ודיני איסור היתר).</w:t>
      </w:r>
      <w:r w:rsidR="00AF3F8F" w:rsidRPr="00210CAA">
        <w:rPr>
          <w:rFonts w:ascii="David" w:hAnsi="David" w:hint="cs"/>
          <w:sz w:val="24"/>
          <w:rtl/>
        </w:rPr>
        <w:t xml:space="preserve"> </w:t>
      </w:r>
    </w:p>
    <w:p w14:paraId="1771C6C8" w14:textId="342689E1" w:rsidR="001B1B42" w:rsidRDefault="001B1B42" w:rsidP="00EA5BA4">
      <w:pPr>
        <w:pStyle w:val="a9"/>
        <w:numPr>
          <w:ilvl w:val="0"/>
          <w:numId w:val="14"/>
        </w:numPr>
        <w:spacing w:after="120" w:line="360" w:lineRule="auto"/>
        <w:ind w:right="-709"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שפות: שליטה מלאה בעברית</w:t>
      </w:r>
      <w:r w:rsidR="001452D0">
        <w:rPr>
          <w:rFonts w:ascii="David" w:hAnsi="David" w:hint="cs"/>
          <w:sz w:val="24"/>
          <w:rtl/>
        </w:rPr>
        <w:t xml:space="preserve">- </w:t>
      </w:r>
      <w:r w:rsidR="00825297">
        <w:rPr>
          <w:rFonts w:ascii="David" w:hAnsi="David" w:hint="cs"/>
          <w:sz w:val="24"/>
          <w:rtl/>
        </w:rPr>
        <w:t>דיבור, קריאה וכתיבה.</w:t>
      </w:r>
    </w:p>
    <w:p w14:paraId="3409AE0B" w14:textId="38559A3D" w:rsidR="00AE3963" w:rsidRDefault="00AE3963" w:rsidP="00EA5BA4">
      <w:pPr>
        <w:pStyle w:val="a9"/>
        <w:numPr>
          <w:ilvl w:val="0"/>
          <w:numId w:val="14"/>
        </w:numPr>
        <w:spacing w:after="120" w:line="360" w:lineRule="auto"/>
        <w:ind w:right="-709"/>
        <w:jc w:val="left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יישומי מחשב</w:t>
      </w:r>
      <w:r w:rsidR="001452D0">
        <w:rPr>
          <w:rFonts w:ascii="David" w:hAnsi="David" w:hint="cs"/>
          <w:sz w:val="24"/>
          <w:rtl/>
        </w:rPr>
        <w:t>-</w:t>
      </w:r>
      <w:r>
        <w:rPr>
          <w:rFonts w:ascii="David" w:hAnsi="David" w:hint="cs"/>
          <w:sz w:val="24"/>
          <w:rtl/>
        </w:rPr>
        <w:t xml:space="preserve"> </w:t>
      </w:r>
      <w:r w:rsidR="00446832">
        <w:rPr>
          <w:rFonts w:ascii="David" w:hAnsi="David" w:hint="cs"/>
          <w:sz w:val="24"/>
          <w:rtl/>
        </w:rPr>
        <w:t>היכרות עם</w:t>
      </w:r>
      <w:r>
        <w:rPr>
          <w:rFonts w:ascii="David" w:hAnsi="David" w:hint="cs"/>
          <w:sz w:val="24"/>
          <w:rtl/>
        </w:rPr>
        <w:t xml:space="preserve"> יישומי אופיס.</w:t>
      </w:r>
    </w:p>
    <w:p w14:paraId="24FE6C96" w14:textId="77777777" w:rsidR="001452D0" w:rsidRDefault="001452D0" w:rsidP="00EA5BA4">
      <w:pPr>
        <w:ind w:right="-709"/>
        <w:rPr>
          <w:rFonts w:ascii="David" w:hAnsi="David"/>
          <w:b/>
          <w:bCs/>
          <w:sz w:val="24"/>
          <w:u w:val="single"/>
          <w:rtl/>
        </w:rPr>
      </w:pPr>
    </w:p>
    <w:p w14:paraId="6C6A85F8" w14:textId="554DCEAB" w:rsidR="00047C1D" w:rsidRDefault="008561A2" w:rsidP="00EA5BA4">
      <w:pPr>
        <w:ind w:right="-709"/>
        <w:rPr>
          <w:rFonts w:ascii="David" w:hAnsi="David"/>
          <w:b/>
          <w:bCs/>
          <w:sz w:val="24"/>
          <w:u w:val="single"/>
          <w:rtl/>
        </w:rPr>
      </w:pPr>
      <w:r w:rsidRPr="00620163">
        <w:rPr>
          <w:rFonts w:ascii="David" w:hAnsi="David" w:hint="cs"/>
          <w:b/>
          <w:bCs/>
          <w:sz w:val="24"/>
          <w:u w:val="single"/>
          <w:rtl/>
        </w:rPr>
        <w:t>הכשרות, כישורים ו</w:t>
      </w:r>
      <w:r w:rsidR="000F0DEE">
        <w:rPr>
          <w:rFonts w:ascii="David" w:hAnsi="David" w:hint="cs"/>
          <w:b/>
          <w:bCs/>
          <w:sz w:val="24"/>
          <w:u w:val="single"/>
          <w:rtl/>
        </w:rPr>
        <w:t>מאפיינים</w:t>
      </w:r>
      <w:r w:rsidRPr="00620163">
        <w:rPr>
          <w:rFonts w:ascii="David" w:hAnsi="David" w:hint="cs"/>
          <w:b/>
          <w:bCs/>
          <w:sz w:val="24"/>
          <w:u w:val="single"/>
          <w:rtl/>
        </w:rPr>
        <w:t xml:space="preserve"> המהווים יתרון:</w:t>
      </w:r>
    </w:p>
    <w:p w14:paraId="4A04D05D" w14:textId="444CA834" w:rsidR="00620163" w:rsidRDefault="00D744A8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השכלה: </w:t>
      </w:r>
      <w:r w:rsidR="00620163">
        <w:rPr>
          <w:rFonts w:ascii="David" w:hAnsi="David" w:hint="cs"/>
          <w:sz w:val="24"/>
          <w:rtl/>
        </w:rPr>
        <w:t>תואר ראשון</w:t>
      </w:r>
      <w:r w:rsidR="009846AA">
        <w:rPr>
          <w:rFonts w:ascii="David" w:hAnsi="David" w:hint="cs"/>
          <w:sz w:val="24"/>
          <w:rtl/>
        </w:rPr>
        <w:t xml:space="preserve"> ומעלה.</w:t>
      </w:r>
    </w:p>
    <w:p w14:paraId="34924BD8" w14:textId="7C89704D" w:rsidR="0030086A" w:rsidRPr="00B66D15" w:rsidRDefault="0030086A" w:rsidP="00EA5BA4">
      <w:pPr>
        <w:spacing w:after="160"/>
        <w:ind w:right="-709"/>
        <w:contextualSpacing/>
        <w:jc w:val="left"/>
        <w:rPr>
          <w:rFonts w:ascii="David" w:hAnsi="David"/>
          <w:sz w:val="24"/>
        </w:rPr>
      </w:pPr>
      <w:r w:rsidRPr="00B66D15">
        <w:rPr>
          <w:rFonts w:ascii="David" w:hAnsi="David"/>
          <w:sz w:val="24"/>
          <w:rtl/>
        </w:rPr>
        <w:t>יישומי מחשב</w:t>
      </w:r>
      <w:r>
        <w:rPr>
          <w:rFonts w:ascii="David" w:hAnsi="David" w:hint="cs"/>
          <w:sz w:val="24"/>
          <w:rtl/>
        </w:rPr>
        <w:t>:</w:t>
      </w:r>
      <w:r w:rsidRPr="00B66D15">
        <w:rPr>
          <w:rFonts w:ascii="David" w:hAnsi="David"/>
          <w:sz w:val="24"/>
          <w:rtl/>
        </w:rPr>
        <w:t xml:space="preserve"> היכרות עם תוכנות</w:t>
      </w:r>
      <w:r w:rsidRPr="00B66D15">
        <w:rPr>
          <w:rFonts w:ascii="David" w:hAnsi="David"/>
          <w:sz w:val="24"/>
        </w:rPr>
        <w:t xml:space="preserve"> GIS </w:t>
      </w:r>
      <w:r>
        <w:rPr>
          <w:rFonts w:ascii="David" w:hAnsi="David" w:hint="cs"/>
          <w:sz w:val="24"/>
          <w:rtl/>
        </w:rPr>
        <w:t>ומערכות ניהול ועדה.</w:t>
      </w:r>
    </w:p>
    <w:p w14:paraId="0FDCA27A" w14:textId="5B08413A" w:rsidR="009846AA" w:rsidRPr="00620163" w:rsidRDefault="00D744A8" w:rsidP="00EA5BA4">
      <w:pPr>
        <w:ind w:right="-709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שפות: ערבית ואנגלית.</w:t>
      </w:r>
    </w:p>
    <w:p w14:paraId="1750DFA8" w14:textId="71FB1FFD" w:rsidR="007943AA" w:rsidRDefault="00D744A8" w:rsidP="001562A9">
      <w:pPr>
        <w:spacing w:after="160"/>
        <w:ind w:right="-709"/>
        <w:contextualSpacing/>
        <w:jc w:val="lef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ניסיון: </w:t>
      </w:r>
      <w:r w:rsidR="00D809E8">
        <w:rPr>
          <w:rFonts w:ascii="David" w:hAnsi="David" w:hint="cs"/>
          <w:sz w:val="24"/>
          <w:rtl/>
        </w:rPr>
        <w:t>עבודה בוועדת תכנון</w:t>
      </w:r>
      <w:r w:rsidR="002C77E4">
        <w:rPr>
          <w:rFonts w:ascii="David" w:hAnsi="David" w:hint="cs"/>
          <w:sz w:val="24"/>
          <w:rtl/>
        </w:rPr>
        <w:t xml:space="preserve"> ובניה, </w:t>
      </w:r>
      <w:r w:rsidR="00722688">
        <w:rPr>
          <w:rFonts w:ascii="David" w:hAnsi="David" w:hint="cs"/>
          <w:sz w:val="24"/>
          <w:rtl/>
        </w:rPr>
        <w:t>עבודה עם רשויות מקומיות ו/או גופים ממשלתיים.</w:t>
      </w:r>
    </w:p>
    <w:p w14:paraId="293B998F" w14:textId="77777777" w:rsidR="00B53766" w:rsidRPr="00B53766" w:rsidRDefault="00B53766" w:rsidP="00F27DA3">
      <w:pPr>
        <w:spacing w:after="120" w:line="240" w:lineRule="auto"/>
        <w:ind w:right="-709"/>
        <w:jc w:val="left"/>
        <w:rPr>
          <w:rFonts w:ascii="David" w:hAnsi="David"/>
          <w:sz w:val="24"/>
        </w:rPr>
      </w:pPr>
      <w:r w:rsidRPr="00B53766">
        <w:rPr>
          <w:rFonts w:ascii="David" w:hAnsi="David" w:hint="cs"/>
          <w:sz w:val="24"/>
          <w:rtl/>
        </w:rPr>
        <w:t>שליטה בכתיבת פרוטוקולים, הכנת מצגות וטבלאות אקסל.</w:t>
      </w:r>
    </w:p>
    <w:p w14:paraId="6E7EC8DB" w14:textId="77777777" w:rsidR="00B53766" w:rsidRPr="00B53766" w:rsidRDefault="00B53766" w:rsidP="00F27DA3">
      <w:pPr>
        <w:spacing w:after="120" w:line="240" w:lineRule="auto"/>
        <w:ind w:right="-709"/>
        <w:jc w:val="left"/>
        <w:rPr>
          <w:rFonts w:ascii="David" w:hAnsi="David"/>
          <w:sz w:val="24"/>
        </w:rPr>
      </w:pPr>
      <w:r w:rsidRPr="00B53766">
        <w:rPr>
          <w:rFonts w:ascii="David" w:hAnsi="David" w:hint="cs"/>
          <w:sz w:val="24"/>
          <w:rtl/>
        </w:rPr>
        <w:t>שליטה בניהול יומנים מורכבים ותיאום פגישות מרובות משתתפים.</w:t>
      </w:r>
    </w:p>
    <w:p w14:paraId="063E9089" w14:textId="77777777" w:rsidR="00B53766" w:rsidRPr="00B53766" w:rsidRDefault="00B53766" w:rsidP="001562A9">
      <w:pPr>
        <w:spacing w:after="160"/>
        <w:ind w:right="-709"/>
        <w:contextualSpacing/>
        <w:jc w:val="left"/>
        <w:rPr>
          <w:rFonts w:ascii="David" w:hAnsi="David"/>
          <w:sz w:val="24"/>
          <w:rtl/>
        </w:rPr>
      </w:pPr>
    </w:p>
    <w:p w14:paraId="2F4A6D3F" w14:textId="77777777" w:rsidR="001452D0" w:rsidRDefault="001452D0" w:rsidP="001562A9">
      <w:pPr>
        <w:spacing w:after="160"/>
        <w:ind w:right="-709"/>
        <w:contextualSpacing/>
        <w:jc w:val="left"/>
        <w:rPr>
          <w:rFonts w:ascii="David" w:hAnsi="David"/>
          <w:sz w:val="24"/>
          <w:rtl/>
        </w:rPr>
      </w:pPr>
    </w:p>
    <w:p w14:paraId="7C5E7739" w14:textId="7B35B2D1" w:rsidR="007943AA" w:rsidRPr="001743C1" w:rsidRDefault="001743C1" w:rsidP="00EA5BA4">
      <w:pPr>
        <w:spacing w:after="160"/>
        <w:ind w:right="-709"/>
        <w:contextualSpacing/>
        <w:jc w:val="left"/>
        <w:rPr>
          <w:rFonts w:ascii="David" w:hAnsi="David"/>
          <w:b/>
          <w:bCs/>
          <w:sz w:val="24"/>
          <w:u w:val="single"/>
          <w:rtl/>
        </w:rPr>
      </w:pPr>
      <w:r w:rsidRPr="001743C1">
        <w:rPr>
          <w:rFonts w:ascii="David" w:hAnsi="David" w:hint="cs"/>
          <w:b/>
          <w:bCs/>
          <w:sz w:val="24"/>
          <w:u w:val="single"/>
          <w:rtl/>
        </w:rPr>
        <w:t>פרטים נוספים:</w:t>
      </w:r>
    </w:p>
    <w:p w14:paraId="1BE2F487" w14:textId="64A153C7" w:rsidR="00CF520A" w:rsidRDefault="00CF520A" w:rsidP="00CF520A">
      <w:pPr>
        <w:numPr>
          <w:ilvl w:val="0"/>
          <w:numId w:val="17"/>
        </w:numPr>
        <w:spacing w:after="160"/>
        <w:ind w:right="-709"/>
        <w:contextualSpacing/>
        <w:jc w:val="left"/>
        <w:rPr>
          <w:rFonts w:ascii="David" w:hAnsi="David"/>
          <w:sz w:val="24"/>
        </w:rPr>
      </w:pPr>
      <w:r w:rsidRPr="00CF520A">
        <w:rPr>
          <w:rFonts w:ascii="David" w:hAnsi="David" w:hint="cs"/>
          <w:sz w:val="24"/>
          <w:rtl/>
        </w:rPr>
        <w:t>תהליך המיון לתפקיד יכלול ראיון בפני ועדת בחינה</w:t>
      </w:r>
      <w:r w:rsidR="00B846C6">
        <w:rPr>
          <w:rFonts w:ascii="David" w:hAnsi="David" w:hint="cs"/>
          <w:sz w:val="24"/>
          <w:rtl/>
        </w:rPr>
        <w:t>.</w:t>
      </w:r>
    </w:p>
    <w:p w14:paraId="6CCB979D" w14:textId="0D3451A5" w:rsidR="00CF520A" w:rsidRPr="00CF520A" w:rsidRDefault="00CF520A" w:rsidP="00CF520A">
      <w:pPr>
        <w:numPr>
          <w:ilvl w:val="0"/>
          <w:numId w:val="16"/>
        </w:numPr>
        <w:spacing w:after="160"/>
        <w:ind w:right="-709"/>
        <w:contextualSpacing/>
        <w:jc w:val="left"/>
        <w:rPr>
          <w:rFonts w:ascii="David" w:hAnsi="David"/>
          <w:sz w:val="24"/>
        </w:rPr>
      </w:pPr>
      <w:r w:rsidRPr="00CF520A">
        <w:rPr>
          <w:rFonts w:ascii="David" w:hAnsi="David" w:hint="cs"/>
          <w:sz w:val="24"/>
          <w:rtl/>
        </w:rPr>
        <w:lastRenderedPageBreak/>
        <w:t>האשכול מודיע כי תינתן עדיפות למועמד המשתייך לאוכלוסייה הזכאית לייצוג הולם שאינה מיוצגת כנדרש בקרב עובדי האשכול, אם המועמד הוא בעל כישורים דומים לכישוריהם של מועמדים אחרים</w:t>
      </w:r>
      <w:r w:rsidR="001743C1">
        <w:rPr>
          <w:rFonts w:ascii="David" w:hAnsi="David" w:hint="cs"/>
          <w:sz w:val="24"/>
          <w:rtl/>
        </w:rPr>
        <w:t>.</w:t>
      </w:r>
    </w:p>
    <w:p w14:paraId="59844131" w14:textId="0AA60C7F" w:rsidR="00CF520A" w:rsidRPr="00CF520A" w:rsidRDefault="00CF520A" w:rsidP="00CF520A">
      <w:pPr>
        <w:numPr>
          <w:ilvl w:val="0"/>
          <w:numId w:val="16"/>
        </w:numPr>
        <w:spacing w:after="160"/>
        <w:ind w:right="-709"/>
        <w:contextualSpacing/>
        <w:jc w:val="left"/>
        <w:rPr>
          <w:rFonts w:ascii="David" w:hAnsi="David"/>
          <w:sz w:val="24"/>
        </w:rPr>
      </w:pPr>
      <w:r w:rsidRPr="00CF520A">
        <w:rPr>
          <w:rFonts w:ascii="David" w:hAnsi="David" w:hint="cs"/>
          <w:sz w:val="24"/>
          <w:rtl/>
        </w:rPr>
        <w:t>המשרה מופנית לנשים וגברים כאחד</w:t>
      </w:r>
      <w:r w:rsidR="001743C1">
        <w:rPr>
          <w:rFonts w:ascii="David" w:hAnsi="David" w:hint="cs"/>
          <w:sz w:val="24"/>
          <w:rtl/>
        </w:rPr>
        <w:t>.</w:t>
      </w:r>
    </w:p>
    <w:p w14:paraId="5A70E19A" w14:textId="41D68E0A" w:rsidR="00CF520A" w:rsidRPr="007451A4" w:rsidRDefault="00CF520A" w:rsidP="007451A4">
      <w:pPr>
        <w:numPr>
          <w:ilvl w:val="0"/>
          <w:numId w:val="16"/>
        </w:numPr>
        <w:spacing w:after="160"/>
        <w:ind w:right="-709"/>
        <w:contextualSpacing/>
        <w:jc w:val="left"/>
        <w:rPr>
          <w:rFonts w:ascii="David" w:hAnsi="David"/>
          <w:sz w:val="24"/>
        </w:rPr>
      </w:pPr>
      <w:r w:rsidRPr="00CF520A">
        <w:rPr>
          <w:rFonts w:ascii="David" w:hAnsi="David" w:hint="cs"/>
          <w:sz w:val="24"/>
          <w:rtl/>
        </w:rPr>
        <w:t>מועמד בעל מוגבלות מתבקש להודיע לאשכול על ההתאמות הנדרשות מחמת מוגבלותו להשתתפות בהליכי קבלה לעבודה</w:t>
      </w:r>
      <w:r w:rsidR="001743C1">
        <w:rPr>
          <w:rFonts w:ascii="David" w:hAnsi="David" w:hint="cs"/>
          <w:sz w:val="24"/>
          <w:rtl/>
        </w:rPr>
        <w:t>.</w:t>
      </w:r>
      <w:r w:rsidRPr="00CF520A">
        <w:rPr>
          <w:rFonts w:ascii="David" w:hAnsi="David" w:hint="cs"/>
          <w:sz w:val="24"/>
          <w:rtl/>
        </w:rPr>
        <w:t xml:space="preserve"> </w:t>
      </w:r>
    </w:p>
    <w:sectPr w:rsidR="00CF520A" w:rsidRPr="007451A4" w:rsidSect="00736527">
      <w:headerReference w:type="default" r:id="rId13"/>
      <w:footerReference w:type="default" r:id="rId14"/>
      <w:pgSz w:w="11906" w:h="16838"/>
      <w:pgMar w:top="1440" w:right="1800" w:bottom="1440" w:left="1800" w:header="708" w:footer="13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3402" w14:textId="77777777" w:rsidR="00B74E30" w:rsidRDefault="00B74E30" w:rsidP="004E6975">
      <w:pPr>
        <w:spacing w:line="240" w:lineRule="auto"/>
      </w:pPr>
      <w:r>
        <w:separator/>
      </w:r>
    </w:p>
  </w:endnote>
  <w:endnote w:type="continuationSeparator" w:id="0">
    <w:p w14:paraId="75DF0319" w14:textId="77777777" w:rsidR="00B74E30" w:rsidRDefault="00B74E30" w:rsidP="004E6975">
      <w:pPr>
        <w:spacing w:line="240" w:lineRule="auto"/>
      </w:pPr>
      <w:r>
        <w:continuationSeparator/>
      </w:r>
    </w:p>
  </w:endnote>
  <w:endnote w:type="continuationNotice" w:id="1">
    <w:p w14:paraId="5945125F" w14:textId="77777777" w:rsidR="00B74E30" w:rsidRDefault="00B74E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68A6" w14:textId="77777777" w:rsidR="00052E19" w:rsidRDefault="00052E19" w:rsidP="00052E19">
    <w:pPr>
      <w:pStyle w:val="a5"/>
    </w:pPr>
    <w:r>
      <w:rPr>
        <w:noProof/>
      </w:rPr>
      <w:drawing>
        <wp:anchor distT="0" distB="0" distL="114300" distR="114300" simplePos="0" relativeHeight="251660289" behindDoc="1" locked="0" layoutInCell="1" allowOverlap="1" wp14:anchorId="0E157183" wp14:editId="7B1656C1">
          <wp:simplePos x="0" y="0"/>
          <wp:positionH relativeFrom="column">
            <wp:posOffset>-1570603</wp:posOffset>
          </wp:positionH>
          <wp:positionV relativeFrom="paragraph">
            <wp:posOffset>130067</wp:posOffset>
          </wp:positionV>
          <wp:extent cx="8292990" cy="1086928"/>
          <wp:effectExtent l="0" t="0" r="0" b="0"/>
          <wp:wrapNone/>
          <wp:docPr id="287435257" name="Picture 2" descr="תמונה שמכילה טקסט, צילום מסך, גופן&#10;&#10;תוכן שנוצר על-ידי בינה מלאכות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435257" name="Picture 2" descr="תמונה שמכילה טקסט, צילום מסך, גופן&#10;&#10;תוכן שנוצר על-ידי בינה מלאכות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648" cy="109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0CE9F" w14:textId="70418F68" w:rsidR="009337C3" w:rsidRPr="00052E19" w:rsidRDefault="009337C3" w:rsidP="00052E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F460" w14:textId="77777777" w:rsidR="00B74E30" w:rsidRDefault="00B74E30" w:rsidP="004E6975">
      <w:pPr>
        <w:spacing w:line="240" w:lineRule="auto"/>
      </w:pPr>
      <w:r>
        <w:separator/>
      </w:r>
    </w:p>
  </w:footnote>
  <w:footnote w:type="continuationSeparator" w:id="0">
    <w:p w14:paraId="6FDDEBF9" w14:textId="77777777" w:rsidR="00B74E30" w:rsidRDefault="00B74E30" w:rsidP="004E6975">
      <w:pPr>
        <w:spacing w:line="240" w:lineRule="auto"/>
      </w:pPr>
      <w:r>
        <w:continuationSeparator/>
      </w:r>
    </w:p>
  </w:footnote>
  <w:footnote w:type="continuationNotice" w:id="1">
    <w:p w14:paraId="711025EC" w14:textId="77777777" w:rsidR="00B74E30" w:rsidRDefault="00B74E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741D" w14:textId="0AC78BDF" w:rsidR="004354E5" w:rsidRDefault="002F10F7" w:rsidP="00B11E2C">
    <w:pPr>
      <w:pStyle w:val="a3"/>
      <w:tabs>
        <w:tab w:val="left" w:pos="10348"/>
      </w:tabs>
      <w:rPr>
        <w:rtl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00AA21B" wp14:editId="4F21D4D5">
          <wp:simplePos x="0" y="0"/>
          <wp:positionH relativeFrom="column">
            <wp:posOffset>5067300</wp:posOffset>
          </wp:positionH>
          <wp:positionV relativeFrom="paragraph">
            <wp:posOffset>-365760</wp:posOffset>
          </wp:positionV>
          <wp:extent cx="1272540" cy="1220470"/>
          <wp:effectExtent l="0" t="0" r="3810" b="0"/>
          <wp:wrapNone/>
          <wp:docPr id="1735229572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4E5">
      <w:rPr>
        <w:noProof/>
      </w:rPr>
      <w:drawing>
        <wp:anchor distT="0" distB="0" distL="114300" distR="114300" simplePos="0" relativeHeight="251658240" behindDoc="1" locked="0" layoutInCell="1" allowOverlap="1" wp14:anchorId="230F66A0" wp14:editId="244D9B3E">
          <wp:simplePos x="0" y="0"/>
          <wp:positionH relativeFrom="page">
            <wp:align>right</wp:align>
          </wp:positionH>
          <wp:positionV relativeFrom="paragraph">
            <wp:posOffset>-654050</wp:posOffset>
          </wp:positionV>
          <wp:extent cx="7646035" cy="1693545"/>
          <wp:effectExtent l="0" t="0" r="0" b="1905"/>
          <wp:wrapNone/>
          <wp:docPr id="1951760628" name="תמונה 1951760628" descr="נייר-מכתבים-כלל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נייר-מכתבים-כללי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035" cy="169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A59AC" w14:textId="77777777" w:rsidR="004354E5" w:rsidRDefault="004354E5" w:rsidP="00B11E2C">
    <w:pPr>
      <w:pStyle w:val="a3"/>
      <w:tabs>
        <w:tab w:val="left" w:pos="10348"/>
      </w:tabs>
      <w:rPr>
        <w:rtl/>
      </w:rPr>
    </w:pPr>
  </w:p>
  <w:p w14:paraId="6DBEECDB" w14:textId="77777777" w:rsidR="004354E5" w:rsidRDefault="004354E5" w:rsidP="00B11E2C">
    <w:pPr>
      <w:pStyle w:val="a3"/>
      <w:tabs>
        <w:tab w:val="left" w:pos="10348"/>
      </w:tabs>
      <w:rPr>
        <w:rtl/>
      </w:rPr>
    </w:pPr>
  </w:p>
  <w:p w14:paraId="50917170" w14:textId="77777777" w:rsidR="004354E5" w:rsidRDefault="004354E5" w:rsidP="00B11E2C">
    <w:pPr>
      <w:pStyle w:val="a3"/>
      <w:tabs>
        <w:tab w:val="left" w:pos="10348"/>
      </w:tabs>
      <w:rPr>
        <w:rtl/>
      </w:rPr>
    </w:pPr>
  </w:p>
  <w:p w14:paraId="76B9B478" w14:textId="77777777" w:rsidR="004354E5" w:rsidRDefault="004354E5" w:rsidP="00B11E2C">
    <w:pPr>
      <w:pStyle w:val="a3"/>
      <w:tabs>
        <w:tab w:val="left" w:pos="10348"/>
      </w:tabs>
      <w:rPr>
        <w:rtl/>
      </w:rPr>
    </w:pPr>
  </w:p>
  <w:p w14:paraId="4D4D572E" w14:textId="77777777" w:rsidR="009337C3" w:rsidRDefault="009337C3" w:rsidP="00B11E2C">
    <w:pPr>
      <w:pStyle w:val="a3"/>
      <w:tabs>
        <w:tab w:val="left" w:pos="10348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F38"/>
    <w:multiLevelType w:val="hybridMultilevel"/>
    <w:tmpl w:val="64D82E2A"/>
    <w:lvl w:ilvl="0" w:tplc="87BE07DC">
      <w:start w:val="1"/>
      <w:numFmt w:val="hebrew1"/>
      <w:lvlText w:val="%1)"/>
      <w:lvlJc w:val="left"/>
      <w:pPr>
        <w:ind w:left="40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124" w:hanging="360"/>
      </w:pPr>
    </w:lvl>
    <w:lvl w:ilvl="2" w:tplc="0409001B">
      <w:start w:val="1"/>
      <w:numFmt w:val="lowerRoman"/>
      <w:lvlText w:val="%3."/>
      <w:lvlJc w:val="right"/>
      <w:pPr>
        <w:ind w:left="1844" w:hanging="180"/>
      </w:pPr>
    </w:lvl>
    <w:lvl w:ilvl="3" w:tplc="0409000F">
      <w:start w:val="1"/>
      <w:numFmt w:val="decimal"/>
      <w:lvlText w:val="%4."/>
      <w:lvlJc w:val="left"/>
      <w:pPr>
        <w:ind w:left="2564" w:hanging="360"/>
      </w:pPr>
    </w:lvl>
    <w:lvl w:ilvl="4" w:tplc="04090019">
      <w:start w:val="1"/>
      <w:numFmt w:val="lowerLetter"/>
      <w:lvlText w:val="%5."/>
      <w:lvlJc w:val="left"/>
      <w:pPr>
        <w:ind w:left="3284" w:hanging="360"/>
      </w:pPr>
    </w:lvl>
    <w:lvl w:ilvl="5" w:tplc="0409001B">
      <w:start w:val="1"/>
      <w:numFmt w:val="lowerRoman"/>
      <w:lvlText w:val="%6."/>
      <w:lvlJc w:val="right"/>
      <w:pPr>
        <w:ind w:left="4004" w:hanging="180"/>
      </w:pPr>
    </w:lvl>
    <w:lvl w:ilvl="6" w:tplc="0409000F">
      <w:start w:val="1"/>
      <w:numFmt w:val="decimal"/>
      <w:lvlText w:val="%7."/>
      <w:lvlJc w:val="left"/>
      <w:pPr>
        <w:ind w:left="4724" w:hanging="360"/>
      </w:pPr>
    </w:lvl>
    <w:lvl w:ilvl="7" w:tplc="04090019">
      <w:start w:val="1"/>
      <w:numFmt w:val="lowerLetter"/>
      <w:lvlText w:val="%8."/>
      <w:lvlJc w:val="left"/>
      <w:pPr>
        <w:ind w:left="5444" w:hanging="360"/>
      </w:pPr>
    </w:lvl>
    <w:lvl w:ilvl="8" w:tplc="0409001B">
      <w:start w:val="1"/>
      <w:numFmt w:val="lowerRoman"/>
      <w:lvlText w:val="%9."/>
      <w:lvlJc w:val="right"/>
      <w:pPr>
        <w:ind w:left="6164" w:hanging="180"/>
      </w:pPr>
    </w:lvl>
  </w:abstractNum>
  <w:abstractNum w:abstractNumId="1" w15:restartNumberingAfterBreak="0">
    <w:nsid w:val="135A296A"/>
    <w:multiLevelType w:val="hybridMultilevel"/>
    <w:tmpl w:val="17B603F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D3F2E"/>
    <w:multiLevelType w:val="hybridMultilevel"/>
    <w:tmpl w:val="F5DC97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73EF"/>
    <w:multiLevelType w:val="hybridMultilevel"/>
    <w:tmpl w:val="89E815A8"/>
    <w:lvl w:ilvl="0" w:tplc="F38CFDF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244D"/>
    <w:multiLevelType w:val="hybridMultilevel"/>
    <w:tmpl w:val="1C2C4D16"/>
    <w:lvl w:ilvl="0" w:tplc="292E112C">
      <w:start w:val="1"/>
      <w:numFmt w:val="hebrew1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124" w:hanging="360"/>
      </w:pPr>
    </w:lvl>
    <w:lvl w:ilvl="2" w:tplc="0409001B">
      <w:start w:val="1"/>
      <w:numFmt w:val="lowerRoman"/>
      <w:lvlText w:val="%3."/>
      <w:lvlJc w:val="right"/>
      <w:pPr>
        <w:ind w:left="1844" w:hanging="180"/>
      </w:pPr>
    </w:lvl>
    <w:lvl w:ilvl="3" w:tplc="0409000F">
      <w:start w:val="1"/>
      <w:numFmt w:val="decimal"/>
      <w:lvlText w:val="%4."/>
      <w:lvlJc w:val="left"/>
      <w:pPr>
        <w:ind w:left="2564" w:hanging="360"/>
      </w:pPr>
    </w:lvl>
    <w:lvl w:ilvl="4" w:tplc="04090019">
      <w:start w:val="1"/>
      <w:numFmt w:val="lowerLetter"/>
      <w:lvlText w:val="%5."/>
      <w:lvlJc w:val="left"/>
      <w:pPr>
        <w:ind w:left="3284" w:hanging="360"/>
      </w:pPr>
    </w:lvl>
    <w:lvl w:ilvl="5" w:tplc="0409001B">
      <w:start w:val="1"/>
      <w:numFmt w:val="lowerRoman"/>
      <w:lvlText w:val="%6."/>
      <w:lvlJc w:val="right"/>
      <w:pPr>
        <w:ind w:left="4004" w:hanging="180"/>
      </w:pPr>
    </w:lvl>
    <w:lvl w:ilvl="6" w:tplc="0409000F">
      <w:start w:val="1"/>
      <w:numFmt w:val="decimal"/>
      <w:lvlText w:val="%7."/>
      <w:lvlJc w:val="left"/>
      <w:pPr>
        <w:ind w:left="4724" w:hanging="360"/>
      </w:pPr>
    </w:lvl>
    <w:lvl w:ilvl="7" w:tplc="04090019">
      <w:start w:val="1"/>
      <w:numFmt w:val="lowerLetter"/>
      <w:lvlText w:val="%8."/>
      <w:lvlJc w:val="left"/>
      <w:pPr>
        <w:ind w:left="5444" w:hanging="360"/>
      </w:pPr>
    </w:lvl>
    <w:lvl w:ilvl="8" w:tplc="0409001B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2A3862B7"/>
    <w:multiLevelType w:val="hybridMultilevel"/>
    <w:tmpl w:val="62B8BE1C"/>
    <w:lvl w:ilvl="0" w:tplc="090C547A">
      <w:start w:val="1"/>
      <w:numFmt w:val="hebrew1"/>
      <w:lvlText w:val="%1)"/>
      <w:lvlJc w:val="left"/>
      <w:pPr>
        <w:ind w:left="404" w:hanging="360"/>
      </w:pPr>
    </w:lvl>
    <w:lvl w:ilvl="1" w:tplc="04090019">
      <w:start w:val="1"/>
      <w:numFmt w:val="lowerLetter"/>
      <w:lvlText w:val="%2."/>
      <w:lvlJc w:val="left"/>
      <w:pPr>
        <w:ind w:left="1124" w:hanging="360"/>
      </w:pPr>
    </w:lvl>
    <w:lvl w:ilvl="2" w:tplc="0409001B">
      <w:start w:val="1"/>
      <w:numFmt w:val="lowerRoman"/>
      <w:lvlText w:val="%3."/>
      <w:lvlJc w:val="right"/>
      <w:pPr>
        <w:ind w:left="1844" w:hanging="180"/>
      </w:pPr>
    </w:lvl>
    <w:lvl w:ilvl="3" w:tplc="0409000F">
      <w:start w:val="1"/>
      <w:numFmt w:val="decimal"/>
      <w:lvlText w:val="%4."/>
      <w:lvlJc w:val="left"/>
      <w:pPr>
        <w:ind w:left="2564" w:hanging="360"/>
      </w:pPr>
    </w:lvl>
    <w:lvl w:ilvl="4" w:tplc="04090019">
      <w:start w:val="1"/>
      <w:numFmt w:val="lowerLetter"/>
      <w:lvlText w:val="%5."/>
      <w:lvlJc w:val="left"/>
      <w:pPr>
        <w:ind w:left="3284" w:hanging="360"/>
      </w:pPr>
    </w:lvl>
    <w:lvl w:ilvl="5" w:tplc="0409001B">
      <w:start w:val="1"/>
      <w:numFmt w:val="lowerRoman"/>
      <w:lvlText w:val="%6."/>
      <w:lvlJc w:val="right"/>
      <w:pPr>
        <w:ind w:left="4004" w:hanging="180"/>
      </w:pPr>
    </w:lvl>
    <w:lvl w:ilvl="6" w:tplc="0409000F">
      <w:start w:val="1"/>
      <w:numFmt w:val="decimal"/>
      <w:lvlText w:val="%7."/>
      <w:lvlJc w:val="left"/>
      <w:pPr>
        <w:ind w:left="4724" w:hanging="360"/>
      </w:pPr>
    </w:lvl>
    <w:lvl w:ilvl="7" w:tplc="04090019">
      <w:start w:val="1"/>
      <w:numFmt w:val="lowerLetter"/>
      <w:lvlText w:val="%8."/>
      <w:lvlJc w:val="left"/>
      <w:pPr>
        <w:ind w:left="5444" w:hanging="360"/>
      </w:pPr>
    </w:lvl>
    <w:lvl w:ilvl="8" w:tplc="0409001B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38EA2C24"/>
    <w:multiLevelType w:val="hybridMultilevel"/>
    <w:tmpl w:val="1832B5A2"/>
    <w:lvl w:ilvl="0" w:tplc="200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B47461C"/>
    <w:multiLevelType w:val="hybridMultilevel"/>
    <w:tmpl w:val="D31A10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B01756"/>
    <w:multiLevelType w:val="hybridMultilevel"/>
    <w:tmpl w:val="6638FDA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AF2CBC"/>
    <w:multiLevelType w:val="hybridMultilevel"/>
    <w:tmpl w:val="AC5827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AD20E5"/>
    <w:multiLevelType w:val="hybridMultilevel"/>
    <w:tmpl w:val="0242063A"/>
    <w:lvl w:ilvl="0" w:tplc="055283A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62326A35"/>
    <w:multiLevelType w:val="hybridMultilevel"/>
    <w:tmpl w:val="78E69A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A6D9B"/>
    <w:multiLevelType w:val="hybridMultilevel"/>
    <w:tmpl w:val="5A9A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87AF4"/>
    <w:multiLevelType w:val="hybridMultilevel"/>
    <w:tmpl w:val="2B8280D6"/>
    <w:lvl w:ilvl="0" w:tplc="04090001">
      <w:start w:val="1"/>
      <w:numFmt w:val="bullet"/>
      <w:lvlText w:val=""/>
      <w:lvlJc w:val="left"/>
      <w:pPr>
        <w:ind w:left="-1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4" w15:restartNumberingAfterBreak="0">
    <w:nsid w:val="64735015"/>
    <w:multiLevelType w:val="hybridMultilevel"/>
    <w:tmpl w:val="DF64B3A2"/>
    <w:lvl w:ilvl="0" w:tplc="077C9D8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A341E1"/>
    <w:multiLevelType w:val="hybridMultilevel"/>
    <w:tmpl w:val="34748C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D60CF"/>
    <w:multiLevelType w:val="hybridMultilevel"/>
    <w:tmpl w:val="AA2E376E"/>
    <w:lvl w:ilvl="0" w:tplc="D0D051F6">
      <w:start w:val="1"/>
      <w:numFmt w:val="hebrew1"/>
      <w:lvlText w:val="%1)"/>
      <w:lvlJc w:val="left"/>
      <w:pPr>
        <w:ind w:left="364" w:hanging="360"/>
      </w:pPr>
    </w:lvl>
    <w:lvl w:ilvl="1" w:tplc="04090019">
      <w:start w:val="1"/>
      <w:numFmt w:val="lowerLetter"/>
      <w:lvlText w:val="%2."/>
      <w:lvlJc w:val="left"/>
      <w:pPr>
        <w:ind w:left="1084" w:hanging="360"/>
      </w:pPr>
    </w:lvl>
    <w:lvl w:ilvl="2" w:tplc="0409001B">
      <w:start w:val="1"/>
      <w:numFmt w:val="lowerRoman"/>
      <w:lvlText w:val="%3."/>
      <w:lvlJc w:val="right"/>
      <w:pPr>
        <w:ind w:left="1804" w:hanging="180"/>
      </w:pPr>
    </w:lvl>
    <w:lvl w:ilvl="3" w:tplc="0409000F">
      <w:start w:val="1"/>
      <w:numFmt w:val="decimal"/>
      <w:lvlText w:val="%4."/>
      <w:lvlJc w:val="left"/>
      <w:pPr>
        <w:ind w:left="2524" w:hanging="360"/>
      </w:pPr>
    </w:lvl>
    <w:lvl w:ilvl="4" w:tplc="04090019">
      <w:start w:val="1"/>
      <w:numFmt w:val="lowerLetter"/>
      <w:lvlText w:val="%5."/>
      <w:lvlJc w:val="left"/>
      <w:pPr>
        <w:ind w:left="3244" w:hanging="360"/>
      </w:pPr>
    </w:lvl>
    <w:lvl w:ilvl="5" w:tplc="0409001B">
      <w:start w:val="1"/>
      <w:numFmt w:val="lowerRoman"/>
      <w:lvlText w:val="%6."/>
      <w:lvlJc w:val="right"/>
      <w:pPr>
        <w:ind w:left="3964" w:hanging="180"/>
      </w:pPr>
    </w:lvl>
    <w:lvl w:ilvl="6" w:tplc="0409000F">
      <w:start w:val="1"/>
      <w:numFmt w:val="decimal"/>
      <w:lvlText w:val="%7."/>
      <w:lvlJc w:val="left"/>
      <w:pPr>
        <w:ind w:left="4684" w:hanging="360"/>
      </w:pPr>
    </w:lvl>
    <w:lvl w:ilvl="7" w:tplc="04090019">
      <w:start w:val="1"/>
      <w:numFmt w:val="lowerLetter"/>
      <w:lvlText w:val="%8."/>
      <w:lvlJc w:val="left"/>
      <w:pPr>
        <w:ind w:left="5404" w:hanging="360"/>
      </w:pPr>
    </w:lvl>
    <w:lvl w:ilvl="8" w:tplc="0409001B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790D27F9"/>
    <w:multiLevelType w:val="hybridMultilevel"/>
    <w:tmpl w:val="1D08469E"/>
    <w:lvl w:ilvl="0" w:tplc="0C6C001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4" w:hanging="360"/>
      </w:pPr>
    </w:lvl>
    <w:lvl w:ilvl="2" w:tplc="2000001B" w:tentative="1">
      <w:start w:val="1"/>
      <w:numFmt w:val="lowerRoman"/>
      <w:lvlText w:val="%3."/>
      <w:lvlJc w:val="right"/>
      <w:pPr>
        <w:ind w:left="1804" w:hanging="180"/>
      </w:pPr>
    </w:lvl>
    <w:lvl w:ilvl="3" w:tplc="2000000F" w:tentative="1">
      <w:start w:val="1"/>
      <w:numFmt w:val="decimal"/>
      <w:lvlText w:val="%4."/>
      <w:lvlJc w:val="left"/>
      <w:pPr>
        <w:ind w:left="2524" w:hanging="360"/>
      </w:pPr>
    </w:lvl>
    <w:lvl w:ilvl="4" w:tplc="20000019" w:tentative="1">
      <w:start w:val="1"/>
      <w:numFmt w:val="lowerLetter"/>
      <w:lvlText w:val="%5."/>
      <w:lvlJc w:val="left"/>
      <w:pPr>
        <w:ind w:left="3244" w:hanging="360"/>
      </w:pPr>
    </w:lvl>
    <w:lvl w:ilvl="5" w:tplc="2000001B" w:tentative="1">
      <w:start w:val="1"/>
      <w:numFmt w:val="lowerRoman"/>
      <w:lvlText w:val="%6."/>
      <w:lvlJc w:val="right"/>
      <w:pPr>
        <w:ind w:left="3964" w:hanging="180"/>
      </w:pPr>
    </w:lvl>
    <w:lvl w:ilvl="6" w:tplc="2000000F" w:tentative="1">
      <w:start w:val="1"/>
      <w:numFmt w:val="decimal"/>
      <w:lvlText w:val="%7."/>
      <w:lvlJc w:val="left"/>
      <w:pPr>
        <w:ind w:left="4684" w:hanging="360"/>
      </w:pPr>
    </w:lvl>
    <w:lvl w:ilvl="7" w:tplc="20000019" w:tentative="1">
      <w:start w:val="1"/>
      <w:numFmt w:val="lowerLetter"/>
      <w:lvlText w:val="%8."/>
      <w:lvlJc w:val="left"/>
      <w:pPr>
        <w:ind w:left="5404" w:hanging="360"/>
      </w:pPr>
    </w:lvl>
    <w:lvl w:ilvl="8" w:tplc="2000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3999811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46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621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6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0817622">
    <w:abstractNumId w:val="9"/>
  </w:num>
  <w:num w:numId="6" w16cid:durableId="1958834341">
    <w:abstractNumId w:val="0"/>
  </w:num>
  <w:num w:numId="7" w16cid:durableId="698091931">
    <w:abstractNumId w:val="7"/>
  </w:num>
  <w:num w:numId="8" w16cid:durableId="711922181">
    <w:abstractNumId w:val="10"/>
  </w:num>
  <w:num w:numId="9" w16cid:durableId="2038694224">
    <w:abstractNumId w:val="17"/>
  </w:num>
  <w:num w:numId="10" w16cid:durableId="367418059">
    <w:abstractNumId w:val="12"/>
  </w:num>
  <w:num w:numId="11" w16cid:durableId="357196817">
    <w:abstractNumId w:val="14"/>
  </w:num>
  <w:num w:numId="12" w16cid:durableId="1168138256">
    <w:abstractNumId w:val="13"/>
  </w:num>
  <w:num w:numId="13" w16cid:durableId="496191365">
    <w:abstractNumId w:val="3"/>
  </w:num>
  <w:num w:numId="14" w16cid:durableId="1600287784">
    <w:abstractNumId w:val="15"/>
  </w:num>
  <w:num w:numId="15" w16cid:durableId="13964302">
    <w:abstractNumId w:val="2"/>
  </w:num>
  <w:num w:numId="16" w16cid:durableId="2244103">
    <w:abstractNumId w:val="8"/>
  </w:num>
  <w:num w:numId="17" w16cid:durableId="1325742894">
    <w:abstractNumId w:val="1"/>
  </w:num>
  <w:num w:numId="18" w16cid:durableId="2042974245">
    <w:abstractNumId w:val="11"/>
  </w:num>
  <w:num w:numId="19" w16cid:durableId="1163621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75"/>
    <w:rsid w:val="00002C15"/>
    <w:rsid w:val="00010614"/>
    <w:rsid w:val="0002190F"/>
    <w:rsid w:val="0002520E"/>
    <w:rsid w:val="00025ED5"/>
    <w:rsid w:val="000267DB"/>
    <w:rsid w:val="0003059F"/>
    <w:rsid w:val="00036E2A"/>
    <w:rsid w:val="00046272"/>
    <w:rsid w:val="00047C1D"/>
    <w:rsid w:val="00052E19"/>
    <w:rsid w:val="00056B2D"/>
    <w:rsid w:val="00062C8B"/>
    <w:rsid w:val="0006402E"/>
    <w:rsid w:val="00065D56"/>
    <w:rsid w:val="00065FF5"/>
    <w:rsid w:val="00071E8A"/>
    <w:rsid w:val="000737AE"/>
    <w:rsid w:val="0008009F"/>
    <w:rsid w:val="000831AB"/>
    <w:rsid w:val="000865ED"/>
    <w:rsid w:val="000910DC"/>
    <w:rsid w:val="00092C00"/>
    <w:rsid w:val="000A161B"/>
    <w:rsid w:val="000A3A23"/>
    <w:rsid w:val="000A5379"/>
    <w:rsid w:val="000B049C"/>
    <w:rsid w:val="000B37F1"/>
    <w:rsid w:val="000C0AE1"/>
    <w:rsid w:val="000C15F2"/>
    <w:rsid w:val="000D064A"/>
    <w:rsid w:val="000D700D"/>
    <w:rsid w:val="000E3BDA"/>
    <w:rsid w:val="000F0DEE"/>
    <w:rsid w:val="000F1C12"/>
    <w:rsid w:val="001003CF"/>
    <w:rsid w:val="001035CB"/>
    <w:rsid w:val="00105FAC"/>
    <w:rsid w:val="0011091E"/>
    <w:rsid w:val="00122C30"/>
    <w:rsid w:val="00124C5D"/>
    <w:rsid w:val="00126B1E"/>
    <w:rsid w:val="0013000F"/>
    <w:rsid w:val="00140959"/>
    <w:rsid w:val="00140C7A"/>
    <w:rsid w:val="00140D8F"/>
    <w:rsid w:val="001452D0"/>
    <w:rsid w:val="00145DC8"/>
    <w:rsid w:val="00155050"/>
    <w:rsid w:val="001562A9"/>
    <w:rsid w:val="0016546D"/>
    <w:rsid w:val="00165ED8"/>
    <w:rsid w:val="001743C1"/>
    <w:rsid w:val="00181600"/>
    <w:rsid w:val="001978F1"/>
    <w:rsid w:val="001A0EB3"/>
    <w:rsid w:val="001A1E2C"/>
    <w:rsid w:val="001A5E1B"/>
    <w:rsid w:val="001A6A3E"/>
    <w:rsid w:val="001A7C10"/>
    <w:rsid w:val="001B1B42"/>
    <w:rsid w:val="001C1BE1"/>
    <w:rsid w:val="001C23E9"/>
    <w:rsid w:val="001C2D03"/>
    <w:rsid w:val="001C4DEB"/>
    <w:rsid w:val="001C7F8E"/>
    <w:rsid w:val="001D138F"/>
    <w:rsid w:val="001D1725"/>
    <w:rsid w:val="001E4533"/>
    <w:rsid w:val="001E55D1"/>
    <w:rsid w:val="001F5F50"/>
    <w:rsid w:val="00210CAA"/>
    <w:rsid w:val="00213861"/>
    <w:rsid w:val="002200CC"/>
    <w:rsid w:val="002240AC"/>
    <w:rsid w:val="00226FFD"/>
    <w:rsid w:val="00230E21"/>
    <w:rsid w:val="0023176D"/>
    <w:rsid w:val="00233421"/>
    <w:rsid w:val="00242F41"/>
    <w:rsid w:val="00244EFF"/>
    <w:rsid w:val="002518BC"/>
    <w:rsid w:val="00254E0E"/>
    <w:rsid w:val="00262261"/>
    <w:rsid w:val="0027606D"/>
    <w:rsid w:val="0028691A"/>
    <w:rsid w:val="00291C5E"/>
    <w:rsid w:val="002A4FA2"/>
    <w:rsid w:val="002B0666"/>
    <w:rsid w:val="002B2746"/>
    <w:rsid w:val="002B552F"/>
    <w:rsid w:val="002C6FE1"/>
    <w:rsid w:val="002C77E4"/>
    <w:rsid w:val="002D32CD"/>
    <w:rsid w:val="002E3EC3"/>
    <w:rsid w:val="002F10F7"/>
    <w:rsid w:val="002F1EA4"/>
    <w:rsid w:val="002F37DA"/>
    <w:rsid w:val="002F5ECF"/>
    <w:rsid w:val="0030086A"/>
    <w:rsid w:val="00314731"/>
    <w:rsid w:val="00324F49"/>
    <w:rsid w:val="0032557C"/>
    <w:rsid w:val="0032636D"/>
    <w:rsid w:val="00327AB9"/>
    <w:rsid w:val="0033128A"/>
    <w:rsid w:val="0034163E"/>
    <w:rsid w:val="00342FB1"/>
    <w:rsid w:val="00362054"/>
    <w:rsid w:val="00364EBC"/>
    <w:rsid w:val="00386FB4"/>
    <w:rsid w:val="00386FDD"/>
    <w:rsid w:val="003B24F6"/>
    <w:rsid w:val="003C05EC"/>
    <w:rsid w:val="003D14D2"/>
    <w:rsid w:val="003D6BCA"/>
    <w:rsid w:val="003E363C"/>
    <w:rsid w:val="003E3FC3"/>
    <w:rsid w:val="003F18B6"/>
    <w:rsid w:val="003F5E9A"/>
    <w:rsid w:val="00407009"/>
    <w:rsid w:val="00407A3F"/>
    <w:rsid w:val="0043283C"/>
    <w:rsid w:val="004354E5"/>
    <w:rsid w:val="00441336"/>
    <w:rsid w:val="00442A32"/>
    <w:rsid w:val="00445283"/>
    <w:rsid w:val="00446832"/>
    <w:rsid w:val="00457BF0"/>
    <w:rsid w:val="00486225"/>
    <w:rsid w:val="00494E9C"/>
    <w:rsid w:val="004A542C"/>
    <w:rsid w:val="004A6848"/>
    <w:rsid w:val="004B612C"/>
    <w:rsid w:val="004B7D99"/>
    <w:rsid w:val="004C2163"/>
    <w:rsid w:val="004C4C3F"/>
    <w:rsid w:val="004D4891"/>
    <w:rsid w:val="004D6E98"/>
    <w:rsid w:val="004E14BA"/>
    <w:rsid w:val="004E6975"/>
    <w:rsid w:val="004F361C"/>
    <w:rsid w:val="004F512B"/>
    <w:rsid w:val="005064D6"/>
    <w:rsid w:val="0050708C"/>
    <w:rsid w:val="00507415"/>
    <w:rsid w:val="005074EA"/>
    <w:rsid w:val="00507E92"/>
    <w:rsid w:val="00515892"/>
    <w:rsid w:val="00521E0C"/>
    <w:rsid w:val="005243F2"/>
    <w:rsid w:val="0053215F"/>
    <w:rsid w:val="005331C9"/>
    <w:rsid w:val="00536225"/>
    <w:rsid w:val="0054282B"/>
    <w:rsid w:val="00550C67"/>
    <w:rsid w:val="005637C0"/>
    <w:rsid w:val="005659F2"/>
    <w:rsid w:val="00571B80"/>
    <w:rsid w:val="0057712A"/>
    <w:rsid w:val="0057784B"/>
    <w:rsid w:val="00585377"/>
    <w:rsid w:val="00592B2D"/>
    <w:rsid w:val="00597EEA"/>
    <w:rsid w:val="005A47FD"/>
    <w:rsid w:val="005A59AD"/>
    <w:rsid w:val="005B30B7"/>
    <w:rsid w:val="005B5A7E"/>
    <w:rsid w:val="005C44FA"/>
    <w:rsid w:val="005E1973"/>
    <w:rsid w:val="005E2E87"/>
    <w:rsid w:val="005E5D03"/>
    <w:rsid w:val="005F0CC4"/>
    <w:rsid w:val="00601897"/>
    <w:rsid w:val="00604957"/>
    <w:rsid w:val="00610E45"/>
    <w:rsid w:val="00610EBF"/>
    <w:rsid w:val="0061481E"/>
    <w:rsid w:val="00620163"/>
    <w:rsid w:val="006310E2"/>
    <w:rsid w:val="006319AF"/>
    <w:rsid w:val="00650B7A"/>
    <w:rsid w:val="00655A14"/>
    <w:rsid w:val="00656E09"/>
    <w:rsid w:val="00667213"/>
    <w:rsid w:val="006716D4"/>
    <w:rsid w:val="0067418F"/>
    <w:rsid w:val="006761AE"/>
    <w:rsid w:val="00680F82"/>
    <w:rsid w:val="00683DC7"/>
    <w:rsid w:val="006846A6"/>
    <w:rsid w:val="006871DC"/>
    <w:rsid w:val="00690012"/>
    <w:rsid w:val="0069026A"/>
    <w:rsid w:val="00690A50"/>
    <w:rsid w:val="006954BE"/>
    <w:rsid w:val="006B0BB4"/>
    <w:rsid w:val="006B7C15"/>
    <w:rsid w:val="006D195A"/>
    <w:rsid w:val="006D2C8A"/>
    <w:rsid w:val="006E343A"/>
    <w:rsid w:val="006E3ED4"/>
    <w:rsid w:val="006E5E1C"/>
    <w:rsid w:val="006E5EEA"/>
    <w:rsid w:val="006E6DCF"/>
    <w:rsid w:val="006E6DEA"/>
    <w:rsid w:val="006F39AC"/>
    <w:rsid w:val="007125F1"/>
    <w:rsid w:val="00713F01"/>
    <w:rsid w:val="00716C64"/>
    <w:rsid w:val="00717712"/>
    <w:rsid w:val="00717A2A"/>
    <w:rsid w:val="0072042E"/>
    <w:rsid w:val="00722688"/>
    <w:rsid w:val="00736527"/>
    <w:rsid w:val="00737254"/>
    <w:rsid w:val="00737B2C"/>
    <w:rsid w:val="007451A4"/>
    <w:rsid w:val="0075096F"/>
    <w:rsid w:val="00751725"/>
    <w:rsid w:val="007622D9"/>
    <w:rsid w:val="00783A94"/>
    <w:rsid w:val="007932F5"/>
    <w:rsid w:val="007943AA"/>
    <w:rsid w:val="00797CC7"/>
    <w:rsid w:val="007A4BB6"/>
    <w:rsid w:val="007B0871"/>
    <w:rsid w:val="007B5E3B"/>
    <w:rsid w:val="007C30AC"/>
    <w:rsid w:val="007E7BD6"/>
    <w:rsid w:val="007F3791"/>
    <w:rsid w:val="00803278"/>
    <w:rsid w:val="0080448B"/>
    <w:rsid w:val="008134D1"/>
    <w:rsid w:val="00825297"/>
    <w:rsid w:val="00826A9A"/>
    <w:rsid w:val="008339A8"/>
    <w:rsid w:val="0084473C"/>
    <w:rsid w:val="008561A2"/>
    <w:rsid w:val="00865924"/>
    <w:rsid w:val="00873A92"/>
    <w:rsid w:val="00873D58"/>
    <w:rsid w:val="008832D9"/>
    <w:rsid w:val="00885ED5"/>
    <w:rsid w:val="00887DCB"/>
    <w:rsid w:val="0089144A"/>
    <w:rsid w:val="008920B1"/>
    <w:rsid w:val="0089271B"/>
    <w:rsid w:val="00894440"/>
    <w:rsid w:val="008973ED"/>
    <w:rsid w:val="008A0B39"/>
    <w:rsid w:val="008B3C89"/>
    <w:rsid w:val="008B53CA"/>
    <w:rsid w:val="008B6D8D"/>
    <w:rsid w:val="008C1107"/>
    <w:rsid w:val="008C6FD9"/>
    <w:rsid w:val="008E134A"/>
    <w:rsid w:val="008F4446"/>
    <w:rsid w:val="008F57A7"/>
    <w:rsid w:val="008F7452"/>
    <w:rsid w:val="0090359F"/>
    <w:rsid w:val="00911F60"/>
    <w:rsid w:val="009136AD"/>
    <w:rsid w:val="00915403"/>
    <w:rsid w:val="00926E7F"/>
    <w:rsid w:val="009337C3"/>
    <w:rsid w:val="0093477D"/>
    <w:rsid w:val="00937504"/>
    <w:rsid w:val="00943775"/>
    <w:rsid w:val="00947EFC"/>
    <w:rsid w:val="0095408C"/>
    <w:rsid w:val="00961CE8"/>
    <w:rsid w:val="009643E1"/>
    <w:rsid w:val="009722CA"/>
    <w:rsid w:val="00975F8C"/>
    <w:rsid w:val="009846AA"/>
    <w:rsid w:val="00994B3F"/>
    <w:rsid w:val="009A65D2"/>
    <w:rsid w:val="009B1F59"/>
    <w:rsid w:val="009B71F7"/>
    <w:rsid w:val="009C3DD6"/>
    <w:rsid w:val="009E073D"/>
    <w:rsid w:val="009E48DF"/>
    <w:rsid w:val="009E6826"/>
    <w:rsid w:val="009F0FBE"/>
    <w:rsid w:val="009F3138"/>
    <w:rsid w:val="00A03665"/>
    <w:rsid w:val="00A04917"/>
    <w:rsid w:val="00A0697A"/>
    <w:rsid w:val="00A11227"/>
    <w:rsid w:val="00A41212"/>
    <w:rsid w:val="00A42E3A"/>
    <w:rsid w:val="00A447F1"/>
    <w:rsid w:val="00A55E23"/>
    <w:rsid w:val="00A6220E"/>
    <w:rsid w:val="00A638E0"/>
    <w:rsid w:val="00A6494B"/>
    <w:rsid w:val="00A74CFA"/>
    <w:rsid w:val="00A843B0"/>
    <w:rsid w:val="00A8480A"/>
    <w:rsid w:val="00A91AB8"/>
    <w:rsid w:val="00A94E7A"/>
    <w:rsid w:val="00A95BA0"/>
    <w:rsid w:val="00AB0A95"/>
    <w:rsid w:val="00AC56F7"/>
    <w:rsid w:val="00AC61DD"/>
    <w:rsid w:val="00AC6B99"/>
    <w:rsid w:val="00AD488E"/>
    <w:rsid w:val="00AE0F9F"/>
    <w:rsid w:val="00AE1602"/>
    <w:rsid w:val="00AE3963"/>
    <w:rsid w:val="00AE44BD"/>
    <w:rsid w:val="00AF2DA8"/>
    <w:rsid w:val="00AF3F8F"/>
    <w:rsid w:val="00AF7923"/>
    <w:rsid w:val="00B00D8A"/>
    <w:rsid w:val="00B0150D"/>
    <w:rsid w:val="00B02223"/>
    <w:rsid w:val="00B02679"/>
    <w:rsid w:val="00B04908"/>
    <w:rsid w:val="00B11E2C"/>
    <w:rsid w:val="00B15744"/>
    <w:rsid w:val="00B3611C"/>
    <w:rsid w:val="00B44B06"/>
    <w:rsid w:val="00B53766"/>
    <w:rsid w:val="00B53DAE"/>
    <w:rsid w:val="00B5523B"/>
    <w:rsid w:val="00B62524"/>
    <w:rsid w:val="00B639C1"/>
    <w:rsid w:val="00B66252"/>
    <w:rsid w:val="00B74E30"/>
    <w:rsid w:val="00B80748"/>
    <w:rsid w:val="00B846C6"/>
    <w:rsid w:val="00B86492"/>
    <w:rsid w:val="00B95874"/>
    <w:rsid w:val="00B97789"/>
    <w:rsid w:val="00BA2475"/>
    <w:rsid w:val="00BB76EF"/>
    <w:rsid w:val="00BB7C6F"/>
    <w:rsid w:val="00BD6A02"/>
    <w:rsid w:val="00BE1233"/>
    <w:rsid w:val="00BE4D18"/>
    <w:rsid w:val="00BF2CEC"/>
    <w:rsid w:val="00BF3B96"/>
    <w:rsid w:val="00BF46D8"/>
    <w:rsid w:val="00BF6F26"/>
    <w:rsid w:val="00BF73E9"/>
    <w:rsid w:val="00BF7EEE"/>
    <w:rsid w:val="00C07A9F"/>
    <w:rsid w:val="00C07F81"/>
    <w:rsid w:val="00C13DBC"/>
    <w:rsid w:val="00C14364"/>
    <w:rsid w:val="00C14CDD"/>
    <w:rsid w:val="00C17751"/>
    <w:rsid w:val="00C24927"/>
    <w:rsid w:val="00C334B3"/>
    <w:rsid w:val="00C37AEA"/>
    <w:rsid w:val="00C553D8"/>
    <w:rsid w:val="00C55C9B"/>
    <w:rsid w:val="00C56221"/>
    <w:rsid w:val="00C618EB"/>
    <w:rsid w:val="00C62F69"/>
    <w:rsid w:val="00C759E8"/>
    <w:rsid w:val="00C824D4"/>
    <w:rsid w:val="00C84799"/>
    <w:rsid w:val="00C85561"/>
    <w:rsid w:val="00CA0DA6"/>
    <w:rsid w:val="00CB0F2C"/>
    <w:rsid w:val="00CB49A0"/>
    <w:rsid w:val="00CC1084"/>
    <w:rsid w:val="00CC11FF"/>
    <w:rsid w:val="00CD3AF3"/>
    <w:rsid w:val="00CD5F06"/>
    <w:rsid w:val="00CE21EF"/>
    <w:rsid w:val="00CE4BAC"/>
    <w:rsid w:val="00CF47E9"/>
    <w:rsid w:val="00CF520A"/>
    <w:rsid w:val="00D10FE9"/>
    <w:rsid w:val="00D128CF"/>
    <w:rsid w:val="00D33234"/>
    <w:rsid w:val="00D338B0"/>
    <w:rsid w:val="00D34298"/>
    <w:rsid w:val="00D41634"/>
    <w:rsid w:val="00D52992"/>
    <w:rsid w:val="00D6010D"/>
    <w:rsid w:val="00D60F85"/>
    <w:rsid w:val="00D62138"/>
    <w:rsid w:val="00D628EA"/>
    <w:rsid w:val="00D73541"/>
    <w:rsid w:val="00D744A8"/>
    <w:rsid w:val="00D809E8"/>
    <w:rsid w:val="00D81D8F"/>
    <w:rsid w:val="00D83B50"/>
    <w:rsid w:val="00D92AE4"/>
    <w:rsid w:val="00D9775C"/>
    <w:rsid w:val="00DB5E16"/>
    <w:rsid w:val="00DB7318"/>
    <w:rsid w:val="00DC217E"/>
    <w:rsid w:val="00DC416A"/>
    <w:rsid w:val="00DC6166"/>
    <w:rsid w:val="00DD5CCC"/>
    <w:rsid w:val="00DD60CE"/>
    <w:rsid w:val="00DE0A07"/>
    <w:rsid w:val="00DE68D2"/>
    <w:rsid w:val="00E011D1"/>
    <w:rsid w:val="00E116AB"/>
    <w:rsid w:val="00E12670"/>
    <w:rsid w:val="00E159D8"/>
    <w:rsid w:val="00E1771E"/>
    <w:rsid w:val="00E24E2C"/>
    <w:rsid w:val="00E25CA5"/>
    <w:rsid w:val="00E316C6"/>
    <w:rsid w:val="00E33EFF"/>
    <w:rsid w:val="00E345A8"/>
    <w:rsid w:val="00E47162"/>
    <w:rsid w:val="00E47459"/>
    <w:rsid w:val="00E5421F"/>
    <w:rsid w:val="00E54259"/>
    <w:rsid w:val="00E556FD"/>
    <w:rsid w:val="00E56F0B"/>
    <w:rsid w:val="00E60364"/>
    <w:rsid w:val="00E604A8"/>
    <w:rsid w:val="00E708CD"/>
    <w:rsid w:val="00E87DC5"/>
    <w:rsid w:val="00E921DC"/>
    <w:rsid w:val="00E9481E"/>
    <w:rsid w:val="00E95942"/>
    <w:rsid w:val="00EA5BA4"/>
    <w:rsid w:val="00EA6F41"/>
    <w:rsid w:val="00EB0190"/>
    <w:rsid w:val="00EB2BDB"/>
    <w:rsid w:val="00EB3FA2"/>
    <w:rsid w:val="00ED4F31"/>
    <w:rsid w:val="00EE090E"/>
    <w:rsid w:val="00EE4B1A"/>
    <w:rsid w:val="00F0059C"/>
    <w:rsid w:val="00F00B6E"/>
    <w:rsid w:val="00F20CC6"/>
    <w:rsid w:val="00F254E1"/>
    <w:rsid w:val="00F26F8A"/>
    <w:rsid w:val="00F27DA3"/>
    <w:rsid w:val="00F322D8"/>
    <w:rsid w:val="00F34814"/>
    <w:rsid w:val="00F3788E"/>
    <w:rsid w:val="00F42827"/>
    <w:rsid w:val="00F43305"/>
    <w:rsid w:val="00F46B1F"/>
    <w:rsid w:val="00F47F76"/>
    <w:rsid w:val="00F51DB5"/>
    <w:rsid w:val="00F675C2"/>
    <w:rsid w:val="00F7453C"/>
    <w:rsid w:val="00F84AD9"/>
    <w:rsid w:val="00F923DD"/>
    <w:rsid w:val="00F94E64"/>
    <w:rsid w:val="00F95384"/>
    <w:rsid w:val="00F960C8"/>
    <w:rsid w:val="00F974D2"/>
    <w:rsid w:val="00FF074C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4CD36"/>
  <w15:chartTrackingRefBased/>
  <w15:docId w15:val="{ED910903-17A9-418F-85D5-E4506384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David"/>
        <w:sz w:val="22"/>
        <w:szCs w:val="24"/>
        <w:lang w:val="en-US" w:eastAsia="en-US" w:bidi="he-IL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7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n-Koteret,h"/>
    <w:basedOn w:val="a"/>
    <w:link w:val="a4"/>
    <w:uiPriority w:val="99"/>
    <w:unhideWhenUsed/>
    <w:rsid w:val="004E6975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aliases w:val="En-Koteret תו,h תו"/>
    <w:basedOn w:val="a0"/>
    <w:link w:val="a3"/>
    <w:uiPriority w:val="99"/>
    <w:rsid w:val="004E6975"/>
  </w:style>
  <w:style w:type="paragraph" w:styleId="a5">
    <w:name w:val="footer"/>
    <w:basedOn w:val="a"/>
    <w:link w:val="a6"/>
    <w:uiPriority w:val="99"/>
    <w:unhideWhenUsed/>
    <w:rsid w:val="004E6975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E6975"/>
  </w:style>
  <w:style w:type="paragraph" w:styleId="a7">
    <w:name w:val="Balloon Text"/>
    <w:basedOn w:val="a"/>
    <w:link w:val="a8"/>
    <w:uiPriority w:val="99"/>
    <w:semiHidden/>
    <w:unhideWhenUsed/>
    <w:rsid w:val="004E69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4E6975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126B1E"/>
    <w:pPr>
      <w:spacing w:line="240" w:lineRule="auto"/>
      <w:ind w:left="720" w:right="720" w:hanging="357"/>
      <w:contextualSpacing/>
    </w:pPr>
  </w:style>
  <w:style w:type="table" w:styleId="ab">
    <w:name w:val="Table Grid"/>
    <w:basedOn w:val="a1"/>
    <w:uiPriority w:val="39"/>
    <w:rsid w:val="00126B1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semiHidden/>
    <w:rsid w:val="003147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a">
    <w:name w:val="פיסקת רשימה תו"/>
    <w:basedOn w:val="a0"/>
    <w:link w:val="a9"/>
    <w:uiPriority w:val="34"/>
    <w:locked/>
    <w:rsid w:val="00AF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faf8fa-aa92-4391-bce2-72409f259422">HMCZJUJP6QN5-618332174-267041</_dlc_DocId>
    <_dlc_DocIdUrl xmlns="28faf8fa-aa92-4391-bce2-72409f259422">
      <Url>https://wegalil.sharepoint.com/sites/WG-Public/_layouts/15/DocIdRedir.aspx?ID=HMCZJUJP6QN5-618332174-267041</Url>
      <Description>HMCZJUJP6QN5-618332174-267041</Description>
    </_dlc_DocIdUrl>
    <lcf76f155ced4ddcb4097134ff3c332f xmlns="b3203f78-daff-4728-8dbb-c6cc3940fd83">
      <Terms xmlns="http://schemas.microsoft.com/office/infopath/2007/PartnerControls"/>
    </lcf76f155ced4ddcb4097134ff3c332f>
    <TaxCatchAll xmlns="28faf8fa-aa92-4391-bce2-72409f2594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744D1DC68741340A9E17A4B89E96264" ma:contentTypeVersion="18" ma:contentTypeDescription="צור מסמך חדש." ma:contentTypeScope="" ma:versionID="d4775b78d6bfc3ea969cebe6f51ff2dd">
  <xsd:schema xmlns:xsd="http://www.w3.org/2001/XMLSchema" xmlns:xs="http://www.w3.org/2001/XMLSchema" xmlns:p="http://schemas.microsoft.com/office/2006/metadata/properties" xmlns:ns2="28faf8fa-aa92-4391-bce2-72409f259422" xmlns:ns3="b3203f78-daff-4728-8dbb-c6cc3940fd83" targetNamespace="http://schemas.microsoft.com/office/2006/metadata/properties" ma:root="true" ma:fieldsID="d18116836ce9b4e8898c5c17deabcff6" ns2:_="" ns3:_="">
    <xsd:import namespace="28faf8fa-aa92-4391-bce2-72409f259422"/>
    <xsd:import namespace="b3203f78-daff-4728-8dbb-c6cc3940fd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f8fa-aa92-4391-bce2-72409f2594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74e82b8-9028-4349-acd1-c1f138fb3c58}" ma:internalName="TaxCatchAll" ma:showField="CatchAllData" ma:web="28faf8fa-aa92-4391-bce2-72409f259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3f78-daff-4728-8dbb-c6cc3940f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תגיות תמונה" ma:readOnly="false" ma:fieldId="{5cf76f15-5ced-4ddc-b409-7134ff3c332f}" ma:taxonomyMulti="true" ma:sspId="21d9ad8c-6f3f-474d-bf31-913233201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D3437C-5AC3-4C7F-A252-CA81713D96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328129-BAB2-4E75-96FC-5EBD10C9DFCF}">
  <ds:schemaRefs>
    <ds:schemaRef ds:uri="http://schemas.microsoft.com/office/2006/metadata/properties"/>
    <ds:schemaRef ds:uri="http://schemas.microsoft.com/office/infopath/2007/PartnerControls"/>
    <ds:schemaRef ds:uri="28faf8fa-aa92-4391-bce2-72409f259422"/>
    <ds:schemaRef ds:uri="b3203f78-daff-4728-8dbb-c6cc3940fd83"/>
  </ds:schemaRefs>
</ds:datastoreItem>
</file>

<file path=customXml/itemProps3.xml><?xml version="1.0" encoding="utf-8"?>
<ds:datastoreItem xmlns:ds="http://schemas.openxmlformats.org/officeDocument/2006/customXml" ds:itemID="{56E259BD-7B84-4533-B9A2-5B2B6439E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18204-1EDF-4938-A4EA-B323A410C3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E09AD0-D105-4844-B404-B6C229B97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af8fa-aa92-4391-bce2-72409f259422"/>
    <ds:schemaRef ds:uri="b3203f78-daff-4728-8dbb-c6cc3940f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A863530-9264-46C7-8A85-FBFE59ED06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2520</TotalTime>
  <Pages>4</Pages>
  <Words>688</Words>
  <Characters>3733</Characters>
  <Application>Microsoft Office Word</Application>
  <DocSecurity>0</DocSecurity>
  <Lines>109</Lines>
  <Paragraphs>70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יפתח לנדאו</cp:lastModifiedBy>
  <cp:revision>39</cp:revision>
  <cp:lastPrinted>2024-12-10T12:00:00Z</cp:lastPrinted>
  <dcterms:created xsi:type="dcterms:W3CDTF">2025-09-29T06:56:00Z</dcterms:created>
  <dcterms:modified xsi:type="dcterms:W3CDTF">2025-10-29T08:02:00Z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0x010100D744D1DC68741340A9E17A4B89E96264</vt:lpwstr>
  </property>
  <property fmtid="{D5CDD505-2E9C-101B-9397-08002B2CF9AE}" pid="3" name="MediaServiceImageTags">
    <vt:lpwstr/>
  </property>
  <property fmtid="{D5CDD505-2E9C-101B-9397-08002B2CF9AE}" pid="4" name="_dlc_DocIdItemGuid">
    <vt:lpwstr>99871f62-5619-45c0-8627-1d54aa13c811</vt:lpwstr>
  </property>
</Properties>
</file>